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79" w:rsidRPr="009417A1" w:rsidRDefault="00803C79" w:rsidP="00803C79">
      <w:pPr>
        <w:pStyle w:val="Default"/>
        <w:rPr>
          <w:rFonts w:ascii="Times New Roman" w:hAnsi="Times New Roman" w:cs="Times New Roman"/>
          <w:bCs/>
        </w:rPr>
      </w:pPr>
      <w:r w:rsidRPr="009417A1">
        <w:rPr>
          <w:rFonts w:ascii="Times New Roman" w:hAnsi="Times New Roman" w:cs="Times New Roman"/>
          <w:bCs/>
          <w:u w:val="single"/>
        </w:rPr>
        <w:t>Name of group</w:t>
      </w:r>
      <w:r w:rsidRPr="009417A1">
        <w:rPr>
          <w:rFonts w:ascii="Times New Roman" w:hAnsi="Times New Roman" w:cs="Times New Roman"/>
          <w:bCs/>
        </w:rPr>
        <w:t xml:space="preserve">: </w:t>
      </w:r>
      <w:r w:rsidR="006708AB" w:rsidRPr="009417A1">
        <w:rPr>
          <w:rFonts w:ascii="Times New Roman" w:hAnsi="Times New Roman" w:cs="Times New Roman"/>
          <w:bCs/>
        </w:rPr>
        <w:t xml:space="preserve">Building Skills for Academic Success </w:t>
      </w:r>
    </w:p>
    <w:p w:rsidR="006708AB" w:rsidRPr="009417A1" w:rsidRDefault="006708AB" w:rsidP="00803C79">
      <w:pPr>
        <w:pStyle w:val="Default"/>
        <w:rPr>
          <w:rFonts w:ascii="Times New Roman" w:hAnsi="Times New Roman" w:cs="Times New Roman"/>
        </w:rPr>
      </w:pPr>
    </w:p>
    <w:p w:rsidR="00942586" w:rsidRPr="009417A1" w:rsidRDefault="006708AB" w:rsidP="00803C79">
      <w:pPr>
        <w:pStyle w:val="Default"/>
        <w:rPr>
          <w:rFonts w:ascii="Times New Roman" w:hAnsi="Times New Roman" w:cs="Times New Roman"/>
        </w:rPr>
      </w:pPr>
      <w:r w:rsidRPr="009417A1">
        <w:rPr>
          <w:rFonts w:ascii="Times New Roman" w:hAnsi="Times New Roman" w:cs="Times New Roman"/>
          <w:u w:val="single"/>
        </w:rPr>
        <w:t>Focus of the group</w:t>
      </w:r>
      <w:r w:rsidR="00C63D02" w:rsidRPr="009417A1">
        <w:rPr>
          <w:rFonts w:ascii="Times New Roman" w:hAnsi="Times New Roman" w:cs="Times New Roman"/>
        </w:rPr>
        <w:t>: Loyola Academy has high academic expectations and</w:t>
      </w:r>
      <w:r w:rsidRPr="009417A1">
        <w:rPr>
          <w:rFonts w:ascii="Times New Roman" w:hAnsi="Times New Roman" w:cs="Times New Roman"/>
        </w:rPr>
        <w:t xml:space="preserve"> some new students feel stressed and overwhelmed with the work load.  According to the needs assessment, 43% of the </w:t>
      </w:r>
      <w:r w:rsidR="00942586" w:rsidRPr="009417A1">
        <w:rPr>
          <w:rFonts w:ascii="Times New Roman" w:hAnsi="Times New Roman" w:cs="Times New Roman"/>
        </w:rPr>
        <w:t xml:space="preserve">freshmen </w:t>
      </w:r>
      <w:r w:rsidR="00C63D02" w:rsidRPr="009417A1">
        <w:rPr>
          <w:rFonts w:ascii="Times New Roman" w:hAnsi="Times New Roman" w:cs="Times New Roman"/>
        </w:rPr>
        <w:t>class spends</w:t>
      </w:r>
      <w:r w:rsidRPr="009417A1">
        <w:rPr>
          <w:rFonts w:ascii="Times New Roman" w:hAnsi="Times New Roman" w:cs="Times New Roman"/>
        </w:rPr>
        <w:t xml:space="preserve"> </w:t>
      </w:r>
      <w:r w:rsidR="00942586" w:rsidRPr="009417A1">
        <w:rPr>
          <w:rFonts w:ascii="Times New Roman" w:hAnsi="Times New Roman" w:cs="Times New Roman"/>
        </w:rPr>
        <w:t>11 or more hours a week studying outside of class.  In fact, 11% spend</w:t>
      </w:r>
      <w:r w:rsidR="00C63D02" w:rsidRPr="009417A1">
        <w:rPr>
          <w:rFonts w:ascii="Times New Roman" w:hAnsi="Times New Roman" w:cs="Times New Roman"/>
        </w:rPr>
        <w:t>s</w:t>
      </w:r>
      <w:r w:rsidR="00942586" w:rsidRPr="009417A1">
        <w:rPr>
          <w:rFonts w:ascii="Times New Roman" w:hAnsi="Times New Roman" w:cs="Times New Roman"/>
        </w:rPr>
        <w:t xml:space="preserve"> 16 or more hours a week or a little over two hours a day studying</w:t>
      </w:r>
      <w:r w:rsidR="00EC5676" w:rsidRPr="009417A1">
        <w:rPr>
          <w:rFonts w:ascii="Times New Roman" w:hAnsi="Times New Roman" w:cs="Times New Roman"/>
        </w:rPr>
        <w:t>.  Some freshmen may have difficulty adjusting to this new commitment</w:t>
      </w:r>
      <w:r w:rsidR="00C63D02" w:rsidRPr="009417A1">
        <w:rPr>
          <w:rFonts w:ascii="Times New Roman" w:hAnsi="Times New Roman" w:cs="Times New Roman"/>
        </w:rPr>
        <w:t xml:space="preserve">, especially because 32% of students felt their middle school did not adequately prepare them for high school.  </w:t>
      </w:r>
      <w:r w:rsidR="00C63D02" w:rsidRPr="009417A1">
        <w:rPr>
          <w:rFonts w:ascii="Times New Roman" w:hAnsi="Times New Roman" w:cs="Times New Roman"/>
          <w:bCs/>
          <w:i/>
        </w:rPr>
        <w:t>Building Skills for Academic Success</w:t>
      </w:r>
      <w:r w:rsidR="00C63D02" w:rsidRPr="009417A1">
        <w:rPr>
          <w:rFonts w:ascii="Times New Roman" w:hAnsi="Times New Roman" w:cs="Times New Roman"/>
          <w:bCs/>
        </w:rPr>
        <w:t xml:space="preserve"> </w:t>
      </w:r>
      <w:r w:rsidR="00EC5676" w:rsidRPr="009417A1">
        <w:rPr>
          <w:rFonts w:ascii="Times New Roman" w:hAnsi="Times New Roman" w:cs="Times New Roman"/>
        </w:rPr>
        <w:t xml:space="preserve">will provide a </w:t>
      </w:r>
      <w:r w:rsidR="00C63D02" w:rsidRPr="009417A1">
        <w:rPr>
          <w:rFonts w:ascii="Times New Roman" w:hAnsi="Times New Roman" w:cs="Times New Roman"/>
        </w:rPr>
        <w:t xml:space="preserve">safe and trustful </w:t>
      </w:r>
      <w:r w:rsidR="00EC5676" w:rsidRPr="009417A1">
        <w:rPr>
          <w:rFonts w:ascii="Times New Roman" w:hAnsi="Times New Roman" w:cs="Times New Roman"/>
        </w:rPr>
        <w:t xml:space="preserve">space for students to learn and grow from one another. </w:t>
      </w:r>
      <w:r w:rsidR="00942586" w:rsidRPr="009417A1">
        <w:rPr>
          <w:rFonts w:ascii="Times New Roman" w:hAnsi="Times New Roman" w:cs="Times New Roman"/>
        </w:rPr>
        <w:t xml:space="preserve"> </w:t>
      </w:r>
    </w:p>
    <w:p w:rsidR="00B455F4" w:rsidRPr="009417A1" w:rsidRDefault="00B455F4" w:rsidP="00803C79">
      <w:pPr>
        <w:pStyle w:val="Default"/>
        <w:rPr>
          <w:rFonts w:ascii="Times New Roman" w:hAnsi="Times New Roman" w:cs="Times New Roman"/>
        </w:rPr>
      </w:pPr>
    </w:p>
    <w:p w:rsidR="00C63D02" w:rsidRPr="009417A1" w:rsidRDefault="00B455F4" w:rsidP="00803C79">
      <w:pPr>
        <w:pStyle w:val="Default"/>
        <w:rPr>
          <w:rFonts w:ascii="Times New Roman" w:hAnsi="Times New Roman" w:cs="Times New Roman"/>
        </w:rPr>
      </w:pPr>
      <w:r w:rsidRPr="009417A1">
        <w:rPr>
          <w:rFonts w:ascii="Times New Roman" w:hAnsi="Times New Roman" w:cs="Times New Roman"/>
          <w:u w:val="single"/>
        </w:rPr>
        <w:t>Goal</w:t>
      </w:r>
      <w:r w:rsidR="00C63D02" w:rsidRPr="009417A1">
        <w:rPr>
          <w:rFonts w:ascii="Times New Roman" w:hAnsi="Times New Roman" w:cs="Times New Roman"/>
        </w:rPr>
        <w:t>:  Students</w:t>
      </w:r>
      <w:r w:rsidR="003C22E4">
        <w:rPr>
          <w:rFonts w:ascii="Times New Roman" w:hAnsi="Times New Roman" w:cs="Times New Roman"/>
        </w:rPr>
        <w:t xml:space="preserve"> will explore study strategies </w:t>
      </w:r>
      <w:r w:rsidR="00C63D02" w:rsidRPr="009417A1">
        <w:rPr>
          <w:rFonts w:ascii="Times New Roman" w:hAnsi="Times New Roman" w:cs="Times New Roman"/>
        </w:rPr>
        <w:t xml:space="preserve">and test-taking skills to assist them in achieving their idea of academic success. </w:t>
      </w:r>
    </w:p>
    <w:p w:rsidR="00C63D02" w:rsidRPr="009417A1" w:rsidRDefault="00C63D02" w:rsidP="00803C79">
      <w:pPr>
        <w:pStyle w:val="Default"/>
        <w:rPr>
          <w:rFonts w:ascii="Times New Roman" w:hAnsi="Times New Roman" w:cs="Times New Roman"/>
        </w:rPr>
      </w:pPr>
    </w:p>
    <w:p w:rsidR="00EC5676" w:rsidRPr="009417A1" w:rsidRDefault="00EC5676" w:rsidP="00EC5676">
      <w:pPr>
        <w:rPr>
          <w:rFonts w:ascii="Times New Roman" w:hAnsi="Times New Roman" w:cs="Times New Roman"/>
          <w:sz w:val="24"/>
          <w:szCs w:val="24"/>
        </w:rPr>
      </w:pPr>
      <w:r w:rsidRPr="009417A1">
        <w:rPr>
          <w:rFonts w:ascii="Times New Roman" w:hAnsi="Times New Roman" w:cs="Times New Roman"/>
          <w:sz w:val="24"/>
          <w:szCs w:val="24"/>
          <w:u w:val="single"/>
        </w:rPr>
        <w:t>Number of Students:</w:t>
      </w:r>
      <w:r w:rsidRPr="009417A1">
        <w:rPr>
          <w:rFonts w:ascii="Times New Roman" w:hAnsi="Times New Roman" w:cs="Times New Roman"/>
          <w:sz w:val="24"/>
          <w:szCs w:val="24"/>
        </w:rPr>
        <w:t xml:space="preserve">  8-10</w:t>
      </w:r>
    </w:p>
    <w:p w:rsidR="00EC5676" w:rsidRPr="009417A1" w:rsidRDefault="00EC5676" w:rsidP="00EC5676">
      <w:pPr>
        <w:pStyle w:val="Default"/>
        <w:rPr>
          <w:rFonts w:ascii="Times New Roman" w:hAnsi="Times New Roman" w:cs="Times New Roman"/>
        </w:rPr>
      </w:pPr>
      <w:r w:rsidRPr="009417A1">
        <w:rPr>
          <w:rFonts w:ascii="Times New Roman" w:hAnsi="Times New Roman" w:cs="Times New Roman"/>
          <w:u w:val="single"/>
        </w:rPr>
        <w:t>Grade Level</w:t>
      </w:r>
      <w:r w:rsidRPr="009417A1">
        <w:rPr>
          <w:rFonts w:ascii="Times New Roman" w:hAnsi="Times New Roman" w:cs="Times New Roman"/>
        </w:rPr>
        <w:t xml:space="preserve">: </w:t>
      </w:r>
      <w:bookmarkStart w:id="0" w:name="_GoBack"/>
      <w:r w:rsidRPr="009417A1">
        <w:rPr>
          <w:rFonts w:ascii="Times New Roman" w:hAnsi="Times New Roman" w:cs="Times New Roman"/>
        </w:rPr>
        <w:t xml:space="preserve">Targeted group is high school </w:t>
      </w:r>
      <w:r w:rsidR="002C5DB7">
        <w:rPr>
          <w:rFonts w:ascii="Times New Roman" w:hAnsi="Times New Roman" w:cs="Times New Roman"/>
        </w:rPr>
        <w:t>freshman</w:t>
      </w:r>
      <w:r w:rsidRPr="009417A1">
        <w:rPr>
          <w:rFonts w:ascii="Times New Roman" w:hAnsi="Times New Roman" w:cs="Times New Roman"/>
        </w:rPr>
        <w:t xml:space="preserve"> students, but it is appropriate for all grades</w:t>
      </w:r>
      <w:r w:rsidR="00B11956">
        <w:rPr>
          <w:rFonts w:ascii="Times New Roman" w:hAnsi="Times New Roman" w:cs="Times New Roman"/>
        </w:rPr>
        <w:t xml:space="preserve"> levels.</w:t>
      </w:r>
      <w:r w:rsidRPr="009417A1">
        <w:rPr>
          <w:rFonts w:ascii="Times New Roman" w:hAnsi="Times New Roman" w:cs="Times New Roman"/>
        </w:rPr>
        <w:t xml:space="preserve"> </w:t>
      </w:r>
    </w:p>
    <w:bookmarkEnd w:id="0"/>
    <w:p w:rsidR="00EC5676" w:rsidRPr="009417A1" w:rsidRDefault="00EC5676" w:rsidP="00EC5676">
      <w:pPr>
        <w:pStyle w:val="Default"/>
        <w:rPr>
          <w:rFonts w:ascii="Times New Roman" w:hAnsi="Times New Roman" w:cs="Times New Roman"/>
        </w:rPr>
      </w:pPr>
    </w:p>
    <w:p w:rsidR="00EC5676" w:rsidRPr="009417A1" w:rsidRDefault="00EC5676" w:rsidP="00EC5676">
      <w:pPr>
        <w:rPr>
          <w:rFonts w:ascii="Times New Roman" w:hAnsi="Times New Roman" w:cs="Times New Roman"/>
          <w:sz w:val="24"/>
          <w:szCs w:val="24"/>
        </w:rPr>
      </w:pPr>
      <w:r w:rsidRPr="009417A1">
        <w:rPr>
          <w:rFonts w:ascii="Times New Roman" w:hAnsi="Times New Roman" w:cs="Times New Roman"/>
          <w:sz w:val="24"/>
          <w:szCs w:val="24"/>
          <w:u w:val="single"/>
        </w:rPr>
        <w:t>Adult Leader</w:t>
      </w:r>
      <w:r w:rsidRPr="009417A1">
        <w:rPr>
          <w:rFonts w:ascii="Times New Roman" w:hAnsi="Times New Roman" w:cs="Times New Roman"/>
          <w:sz w:val="24"/>
          <w:szCs w:val="24"/>
        </w:rPr>
        <w:t xml:space="preserve">:  A professional school counselor familiar with </w:t>
      </w:r>
      <w:r w:rsidR="00876E3F" w:rsidRPr="009417A1">
        <w:rPr>
          <w:rFonts w:ascii="Times New Roman" w:hAnsi="Times New Roman" w:cs="Times New Roman"/>
          <w:sz w:val="24"/>
          <w:szCs w:val="24"/>
        </w:rPr>
        <w:t xml:space="preserve">the </w:t>
      </w:r>
      <w:r w:rsidRPr="009417A1">
        <w:rPr>
          <w:rFonts w:ascii="Times New Roman" w:hAnsi="Times New Roman" w:cs="Times New Roman"/>
          <w:sz w:val="24"/>
          <w:szCs w:val="24"/>
        </w:rPr>
        <w:t>academic challenges of the freshman class.</w:t>
      </w:r>
    </w:p>
    <w:p w:rsidR="00EC5676" w:rsidRPr="009417A1" w:rsidRDefault="00EC5676" w:rsidP="00EC5676">
      <w:pPr>
        <w:rPr>
          <w:rFonts w:ascii="Times New Roman" w:hAnsi="Times New Roman" w:cs="Times New Roman"/>
          <w:sz w:val="24"/>
          <w:szCs w:val="24"/>
        </w:rPr>
      </w:pPr>
      <w:r w:rsidRPr="009417A1">
        <w:rPr>
          <w:rFonts w:ascii="Times New Roman" w:hAnsi="Times New Roman" w:cs="Times New Roman"/>
          <w:sz w:val="24"/>
          <w:szCs w:val="24"/>
          <w:u w:val="single"/>
        </w:rPr>
        <w:t>Number of Sessions</w:t>
      </w:r>
      <w:r w:rsidRPr="009417A1">
        <w:rPr>
          <w:rFonts w:ascii="Times New Roman" w:hAnsi="Times New Roman" w:cs="Times New Roman"/>
          <w:sz w:val="24"/>
          <w:szCs w:val="24"/>
        </w:rPr>
        <w:t xml:space="preserve">:  There will be 5 sessions.  The group will meet </w:t>
      </w:r>
      <w:r w:rsidR="00920647" w:rsidRPr="002C5DB7">
        <w:rPr>
          <w:rFonts w:ascii="Times New Roman" w:hAnsi="Times New Roman" w:cs="Times New Roman"/>
          <w:sz w:val="24"/>
          <w:szCs w:val="24"/>
        </w:rPr>
        <w:t>Fridays</w:t>
      </w:r>
      <w:r w:rsidR="00451013" w:rsidRPr="002C5DB7">
        <w:rPr>
          <w:rFonts w:ascii="Times New Roman" w:hAnsi="Times New Roman" w:cs="Times New Roman"/>
          <w:sz w:val="24"/>
          <w:szCs w:val="24"/>
        </w:rPr>
        <w:t xml:space="preserve"> </w:t>
      </w:r>
      <w:r w:rsidR="00C979D8" w:rsidRPr="009417A1">
        <w:rPr>
          <w:rFonts w:ascii="Times New Roman" w:hAnsi="Times New Roman" w:cs="Times New Roman"/>
          <w:sz w:val="24"/>
          <w:szCs w:val="24"/>
        </w:rPr>
        <w:t>from</w:t>
      </w:r>
      <w:r w:rsidRPr="009417A1">
        <w:rPr>
          <w:rFonts w:ascii="Times New Roman" w:hAnsi="Times New Roman" w:cs="Times New Roman"/>
          <w:sz w:val="24"/>
          <w:szCs w:val="24"/>
        </w:rPr>
        <w:t xml:space="preserve"> 10</w:t>
      </w:r>
      <w:r w:rsidR="00876E3F" w:rsidRPr="009417A1">
        <w:rPr>
          <w:rFonts w:ascii="Times New Roman" w:hAnsi="Times New Roman" w:cs="Times New Roman"/>
          <w:sz w:val="24"/>
          <w:szCs w:val="24"/>
        </w:rPr>
        <w:t>:00</w:t>
      </w:r>
      <w:r w:rsidR="00C979D8" w:rsidRPr="009417A1">
        <w:rPr>
          <w:rFonts w:ascii="Times New Roman" w:hAnsi="Times New Roman" w:cs="Times New Roman"/>
          <w:sz w:val="24"/>
          <w:szCs w:val="24"/>
        </w:rPr>
        <w:t>am to 11:00am during formation class</w:t>
      </w:r>
      <w:r w:rsidRPr="009417A1">
        <w:rPr>
          <w:rFonts w:ascii="Times New Roman" w:hAnsi="Times New Roman" w:cs="Times New Roman"/>
          <w:sz w:val="24"/>
          <w:szCs w:val="24"/>
        </w:rPr>
        <w:t>, once a week starting January 11</w:t>
      </w:r>
      <w:r w:rsidRPr="009417A1">
        <w:rPr>
          <w:rFonts w:ascii="Times New Roman" w:hAnsi="Times New Roman" w:cs="Times New Roman"/>
          <w:sz w:val="24"/>
          <w:szCs w:val="24"/>
          <w:vertAlign w:val="superscript"/>
        </w:rPr>
        <w:t>th</w:t>
      </w:r>
      <w:r w:rsidRPr="009417A1">
        <w:rPr>
          <w:rFonts w:ascii="Times New Roman" w:hAnsi="Times New Roman" w:cs="Times New Roman"/>
          <w:sz w:val="24"/>
          <w:szCs w:val="24"/>
        </w:rPr>
        <w:t xml:space="preserve"> and ending February 8</w:t>
      </w:r>
      <w:r w:rsidRPr="009417A1">
        <w:rPr>
          <w:rFonts w:ascii="Times New Roman" w:hAnsi="Times New Roman" w:cs="Times New Roman"/>
          <w:sz w:val="24"/>
          <w:szCs w:val="24"/>
          <w:vertAlign w:val="superscript"/>
        </w:rPr>
        <w:t>th</w:t>
      </w:r>
      <w:r w:rsidRPr="009417A1">
        <w:rPr>
          <w:rFonts w:ascii="Times New Roman" w:hAnsi="Times New Roman" w:cs="Times New Roman"/>
          <w:sz w:val="24"/>
          <w:szCs w:val="24"/>
        </w:rPr>
        <w:t xml:space="preserve">, 2013. </w:t>
      </w:r>
    </w:p>
    <w:p w:rsidR="00803C79" w:rsidRPr="009417A1" w:rsidRDefault="003A039F" w:rsidP="00803C79">
      <w:pPr>
        <w:pStyle w:val="Default"/>
        <w:rPr>
          <w:rFonts w:ascii="Times New Roman" w:hAnsi="Times New Roman" w:cs="Times New Roman"/>
        </w:rPr>
      </w:pPr>
      <w:r w:rsidRPr="009417A1">
        <w:rPr>
          <w:rFonts w:ascii="Times New Roman" w:hAnsi="Times New Roman" w:cs="Times New Roman"/>
          <w:u w:val="single"/>
        </w:rPr>
        <w:t>Standards</w:t>
      </w:r>
      <w:r w:rsidRPr="009417A1">
        <w:rPr>
          <w:rFonts w:ascii="Times New Roman" w:hAnsi="Times New Roman" w:cs="Times New Roman"/>
        </w:rPr>
        <w:t>:</w:t>
      </w:r>
      <w:r w:rsidR="00803C79" w:rsidRPr="009417A1">
        <w:rPr>
          <w:rFonts w:ascii="Times New Roman" w:hAnsi="Times New Roman" w:cs="Times New Roman"/>
          <w:b/>
          <w:bCs/>
          <w:i/>
          <w:iCs/>
        </w:rPr>
        <w:t xml:space="preserve"> </w:t>
      </w:r>
    </w:p>
    <w:p w:rsidR="00876E3F" w:rsidRPr="009417A1" w:rsidRDefault="00876E3F" w:rsidP="00803C79">
      <w:pPr>
        <w:pStyle w:val="Default"/>
        <w:rPr>
          <w:rFonts w:ascii="Times New Roman" w:hAnsi="Times New Roman" w:cs="Times New Roman"/>
        </w:rPr>
      </w:pPr>
      <w:proofErr w:type="gramStart"/>
      <w:r w:rsidRPr="009417A1">
        <w:rPr>
          <w:rFonts w:ascii="Times New Roman" w:hAnsi="Times New Roman" w:cs="Times New Roman"/>
        </w:rPr>
        <w:t>I-A-5.</w:t>
      </w:r>
      <w:proofErr w:type="gramEnd"/>
      <w:r w:rsidRPr="009417A1">
        <w:rPr>
          <w:rFonts w:ascii="Times New Roman" w:hAnsi="Times New Roman" w:cs="Times New Roman"/>
        </w:rPr>
        <w:t xml:space="preserve"> Individual counseling, group counseling and classroom guidance programs ensuring equitable access to resources that promote academic achievement; personal, social and emotional development; and career development including the identification of appropriate post-secondary education for every student.  </w:t>
      </w:r>
    </w:p>
    <w:p w:rsidR="00876E3F" w:rsidRPr="009417A1" w:rsidRDefault="00876E3F" w:rsidP="00803C79">
      <w:pPr>
        <w:pStyle w:val="Default"/>
        <w:rPr>
          <w:rFonts w:ascii="Times New Roman" w:hAnsi="Times New Roman" w:cs="Times New Roman"/>
        </w:rPr>
      </w:pPr>
    </w:p>
    <w:p w:rsidR="00C979D8" w:rsidRPr="009417A1" w:rsidRDefault="00876E3F" w:rsidP="00C979D8">
      <w:pPr>
        <w:spacing w:line="240" w:lineRule="auto"/>
        <w:contextualSpacing/>
        <w:rPr>
          <w:rFonts w:ascii="Times New Roman" w:hAnsi="Times New Roman" w:cs="Times New Roman"/>
          <w:sz w:val="24"/>
          <w:szCs w:val="24"/>
        </w:rPr>
      </w:pPr>
      <w:r w:rsidRPr="009417A1">
        <w:rPr>
          <w:rFonts w:ascii="Times New Roman" w:hAnsi="Times New Roman" w:cs="Times New Roman"/>
          <w:sz w:val="24"/>
          <w:szCs w:val="24"/>
          <w:u w:val="single"/>
        </w:rPr>
        <w:t>Materials</w:t>
      </w:r>
      <w:r w:rsidRPr="009417A1">
        <w:rPr>
          <w:rFonts w:ascii="Times New Roman" w:hAnsi="Times New Roman" w:cs="Times New Roman"/>
          <w:sz w:val="24"/>
          <w:szCs w:val="24"/>
        </w:rPr>
        <w:t xml:space="preserve">: </w:t>
      </w:r>
    </w:p>
    <w:p w:rsidR="004D6C04" w:rsidRPr="009417A1" w:rsidRDefault="004D6C04" w:rsidP="00C979D8">
      <w:pPr>
        <w:spacing w:line="240" w:lineRule="auto"/>
        <w:contextualSpacing/>
        <w:rPr>
          <w:rFonts w:ascii="Times New Roman" w:hAnsi="Times New Roman" w:cs="Times New Roman"/>
          <w:sz w:val="24"/>
          <w:szCs w:val="24"/>
        </w:rPr>
      </w:pPr>
      <w:r w:rsidRPr="009417A1">
        <w:rPr>
          <w:rFonts w:ascii="Times New Roman" w:hAnsi="Times New Roman" w:cs="Times New Roman"/>
          <w:sz w:val="24"/>
          <w:szCs w:val="24"/>
        </w:rPr>
        <w:t xml:space="preserve">Informed Consent Form </w:t>
      </w:r>
    </w:p>
    <w:p w:rsidR="00447BE6" w:rsidRPr="009417A1" w:rsidRDefault="00447BE6" w:rsidP="00C979D8">
      <w:pPr>
        <w:spacing w:line="240" w:lineRule="auto"/>
        <w:contextualSpacing/>
        <w:rPr>
          <w:rFonts w:ascii="Times New Roman" w:hAnsi="Times New Roman" w:cs="Times New Roman"/>
          <w:sz w:val="24"/>
          <w:szCs w:val="24"/>
        </w:rPr>
      </w:pPr>
      <w:r w:rsidRPr="009417A1">
        <w:rPr>
          <w:rFonts w:ascii="Times New Roman" w:hAnsi="Times New Roman" w:cs="Times New Roman"/>
          <w:sz w:val="24"/>
          <w:szCs w:val="24"/>
        </w:rPr>
        <w:t>Learning Style Inventory Handout</w:t>
      </w:r>
      <w:r w:rsidR="0007787A">
        <w:rPr>
          <w:rFonts w:ascii="Times New Roman" w:hAnsi="Times New Roman" w:cs="Times New Roman"/>
          <w:sz w:val="24"/>
          <w:szCs w:val="24"/>
        </w:rPr>
        <w:t xml:space="preserve"> (Separate document)</w:t>
      </w:r>
    </w:p>
    <w:p w:rsidR="00C979D8" w:rsidRPr="009417A1" w:rsidRDefault="009417A1" w:rsidP="00C979D8">
      <w:pPr>
        <w:spacing w:line="240" w:lineRule="auto"/>
        <w:contextualSpacing/>
        <w:rPr>
          <w:rFonts w:ascii="Times New Roman" w:hAnsi="Times New Roman" w:cs="Times New Roman"/>
          <w:sz w:val="24"/>
          <w:szCs w:val="24"/>
        </w:rPr>
      </w:pPr>
      <w:r w:rsidRPr="009417A1">
        <w:rPr>
          <w:rFonts w:ascii="Times New Roman" w:hAnsi="Times New Roman" w:cs="Times New Roman"/>
          <w:sz w:val="24"/>
          <w:szCs w:val="24"/>
        </w:rPr>
        <w:t>Here &amp; now</w:t>
      </w:r>
      <w:r w:rsidR="00C979D8" w:rsidRPr="009417A1">
        <w:rPr>
          <w:rFonts w:ascii="Times New Roman" w:hAnsi="Times New Roman" w:cs="Times New Roman"/>
          <w:sz w:val="24"/>
          <w:szCs w:val="24"/>
        </w:rPr>
        <w:t xml:space="preserve"> handout</w:t>
      </w:r>
    </w:p>
    <w:p w:rsidR="00C979D8" w:rsidRPr="009417A1" w:rsidRDefault="00C979D8" w:rsidP="00C979D8">
      <w:pPr>
        <w:spacing w:line="240" w:lineRule="auto"/>
        <w:contextualSpacing/>
        <w:rPr>
          <w:rFonts w:ascii="Times New Roman" w:hAnsi="Times New Roman" w:cs="Times New Roman"/>
          <w:sz w:val="24"/>
          <w:szCs w:val="24"/>
        </w:rPr>
      </w:pPr>
      <w:r w:rsidRPr="009417A1">
        <w:rPr>
          <w:rFonts w:ascii="Times New Roman" w:hAnsi="Times New Roman" w:cs="Times New Roman"/>
          <w:sz w:val="24"/>
          <w:szCs w:val="24"/>
        </w:rPr>
        <w:t>3R’s &amp; SQ3R Handout</w:t>
      </w:r>
    </w:p>
    <w:p w:rsidR="000F2D16" w:rsidRPr="009417A1" w:rsidRDefault="00C979D8" w:rsidP="00C979D8">
      <w:pPr>
        <w:spacing w:line="240" w:lineRule="auto"/>
        <w:contextualSpacing/>
        <w:rPr>
          <w:rFonts w:ascii="Times New Roman" w:hAnsi="Times New Roman" w:cs="Times New Roman"/>
          <w:sz w:val="24"/>
          <w:szCs w:val="24"/>
        </w:rPr>
      </w:pPr>
      <w:r w:rsidRPr="009417A1">
        <w:rPr>
          <w:rFonts w:ascii="Times New Roman" w:hAnsi="Times New Roman" w:cs="Times New Roman"/>
          <w:sz w:val="24"/>
          <w:szCs w:val="24"/>
        </w:rPr>
        <w:t>Cornell Note-taking Handout</w:t>
      </w:r>
      <w:r w:rsidR="0007787A">
        <w:rPr>
          <w:rFonts w:ascii="Times New Roman" w:hAnsi="Times New Roman" w:cs="Times New Roman"/>
          <w:sz w:val="24"/>
          <w:szCs w:val="24"/>
        </w:rPr>
        <w:t xml:space="preserve"> (Separate document)</w:t>
      </w:r>
    </w:p>
    <w:p w:rsidR="005647CA" w:rsidRPr="009417A1" w:rsidRDefault="00C979D8" w:rsidP="005647CA">
      <w:pPr>
        <w:autoSpaceDE w:val="0"/>
        <w:autoSpaceDN w:val="0"/>
        <w:adjustRightInd w:val="0"/>
        <w:spacing w:after="0" w:line="240" w:lineRule="auto"/>
        <w:rPr>
          <w:rFonts w:ascii="Times New Roman" w:hAnsi="Times New Roman" w:cs="Times New Roman"/>
          <w:bCs/>
          <w:color w:val="000000"/>
          <w:sz w:val="24"/>
          <w:szCs w:val="24"/>
        </w:rPr>
      </w:pPr>
      <w:r w:rsidRPr="009417A1">
        <w:rPr>
          <w:rFonts w:ascii="Times New Roman" w:hAnsi="Times New Roman" w:cs="Times New Roman"/>
          <w:bCs/>
          <w:color w:val="000000"/>
          <w:sz w:val="24"/>
          <w:szCs w:val="24"/>
        </w:rPr>
        <w:t>Pre-test/post-test</w:t>
      </w:r>
    </w:p>
    <w:p w:rsidR="005647CA" w:rsidRDefault="005647CA" w:rsidP="005647CA">
      <w:pPr>
        <w:autoSpaceDE w:val="0"/>
        <w:autoSpaceDN w:val="0"/>
        <w:adjustRightInd w:val="0"/>
        <w:spacing w:after="0" w:line="240" w:lineRule="auto"/>
        <w:rPr>
          <w:rFonts w:ascii="Times New Roman" w:hAnsi="Times New Roman" w:cs="Times New Roman"/>
          <w:b/>
          <w:bCs/>
          <w:color w:val="000000"/>
          <w:sz w:val="24"/>
          <w:szCs w:val="24"/>
        </w:rPr>
      </w:pPr>
    </w:p>
    <w:p w:rsidR="001C22D2" w:rsidRDefault="001C22D2" w:rsidP="005647CA">
      <w:pPr>
        <w:autoSpaceDE w:val="0"/>
        <w:autoSpaceDN w:val="0"/>
        <w:adjustRightInd w:val="0"/>
        <w:spacing w:after="0" w:line="240" w:lineRule="auto"/>
        <w:rPr>
          <w:rFonts w:ascii="Times New Roman" w:hAnsi="Times New Roman" w:cs="Times New Roman"/>
          <w:b/>
          <w:bCs/>
          <w:color w:val="000000"/>
          <w:sz w:val="24"/>
          <w:szCs w:val="24"/>
        </w:rPr>
      </w:pPr>
    </w:p>
    <w:p w:rsidR="001C22D2" w:rsidRDefault="001C22D2" w:rsidP="005647CA">
      <w:pPr>
        <w:autoSpaceDE w:val="0"/>
        <w:autoSpaceDN w:val="0"/>
        <w:adjustRightInd w:val="0"/>
        <w:spacing w:after="0" w:line="240" w:lineRule="auto"/>
        <w:rPr>
          <w:rFonts w:ascii="Times New Roman" w:hAnsi="Times New Roman" w:cs="Times New Roman"/>
          <w:b/>
          <w:bCs/>
          <w:color w:val="000000"/>
          <w:sz w:val="24"/>
          <w:szCs w:val="24"/>
        </w:rPr>
      </w:pPr>
    </w:p>
    <w:p w:rsidR="001C22D2" w:rsidRDefault="001C22D2" w:rsidP="005647CA">
      <w:pPr>
        <w:autoSpaceDE w:val="0"/>
        <w:autoSpaceDN w:val="0"/>
        <w:adjustRightInd w:val="0"/>
        <w:spacing w:after="0" w:line="240" w:lineRule="auto"/>
        <w:rPr>
          <w:rFonts w:ascii="Times New Roman" w:hAnsi="Times New Roman" w:cs="Times New Roman"/>
          <w:b/>
          <w:bCs/>
          <w:color w:val="000000"/>
          <w:sz w:val="24"/>
          <w:szCs w:val="24"/>
        </w:rPr>
      </w:pPr>
    </w:p>
    <w:p w:rsidR="001C22D2" w:rsidRDefault="001C22D2" w:rsidP="005647CA">
      <w:pPr>
        <w:autoSpaceDE w:val="0"/>
        <w:autoSpaceDN w:val="0"/>
        <w:adjustRightInd w:val="0"/>
        <w:spacing w:after="0" w:line="240" w:lineRule="auto"/>
        <w:rPr>
          <w:rFonts w:ascii="Times New Roman" w:hAnsi="Times New Roman" w:cs="Times New Roman"/>
          <w:b/>
          <w:bCs/>
          <w:color w:val="000000"/>
          <w:sz w:val="24"/>
          <w:szCs w:val="24"/>
        </w:rPr>
      </w:pPr>
    </w:p>
    <w:p w:rsidR="001C22D2" w:rsidRDefault="001C22D2" w:rsidP="005647CA">
      <w:pPr>
        <w:autoSpaceDE w:val="0"/>
        <w:autoSpaceDN w:val="0"/>
        <w:adjustRightInd w:val="0"/>
        <w:spacing w:after="0" w:line="240" w:lineRule="auto"/>
        <w:rPr>
          <w:rFonts w:ascii="Times New Roman" w:hAnsi="Times New Roman" w:cs="Times New Roman"/>
          <w:b/>
          <w:bCs/>
          <w:color w:val="000000"/>
          <w:sz w:val="24"/>
          <w:szCs w:val="24"/>
        </w:rPr>
      </w:pPr>
    </w:p>
    <w:p w:rsidR="001C22D2" w:rsidRDefault="001C22D2" w:rsidP="005647CA">
      <w:pPr>
        <w:autoSpaceDE w:val="0"/>
        <w:autoSpaceDN w:val="0"/>
        <w:adjustRightInd w:val="0"/>
        <w:spacing w:after="0" w:line="240" w:lineRule="auto"/>
        <w:rPr>
          <w:rFonts w:ascii="Times New Roman" w:hAnsi="Times New Roman" w:cs="Times New Roman"/>
          <w:b/>
          <w:bCs/>
          <w:color w:val="000000"/>
          <w:sz w:val="24"/>
          <w:szCs w:val="24"/>
        </w:rPr>
      </w:pPr>
    </w:p>
    <w:p w:rsidR="001C22D2" w:rsidRDefault="001C22D2" w:rsidP="005647CA">
      <w:pPr>
        <w:autoSpaceDE w:val="0"/>
        <w:autoSpaceDN w:val="0"/>
        <w:adjustRightInd w:val="0"/>
        <w:spacing w:after="0" w:line="240" w:lineRule="auto"/>
        <w:rPr>
          <w:rFonts w:ascii="Times New Roman" w:hAnsi="Times New Roman" w:cs="Times New Roman"/>
          <w:b/>
          <w:bCs/>
          <w:color w:val="000000"/>
          <w:sz w:val="24"/>
          <w:szCs w:val="24"/>
        </w:rPr>
      </w:pPr>
    </w:p>
    <w:p w:rsidR="001C22D2" w:rsidRPr="009417A1" w:rsidRDefault="001C22D2" w:rsidP="005647CA">
      <w:pPr>
        <w:autoSpaceDE w:val="0"/>
        <w:autoSpaceDN w:val="0"/>
        <w:adjustRightInd w:val="0"/>
        <w:spacing w:after="0" w:line="240" w:lineRule="auto"/>
        <w:rPr>
          <w:rFonts w:ascii="Times New Roman" w:hAnsi="Times New Roman" w:cs="Times New Roman"/>
          <w:b/>
          <w:bCs/>
          <w:color w:val="000000"/>
          <w:sz w:val="24"/>
          <w:szCs w:val="24"/>
        </w:rPr>
      </w:pPr>
    </w:p>
    <w:p w:rsidR="005647CA" w:rsidRPr="009417A1" w:rsidRDefault="004D6C04" w:rsidP="005647CA">
      <w:pPr>
        <w:autoSpaceDE w:val="0"/>
        <w:autoSpaceDN w:val="0"/>
        <w:adjustRightInd w:val="0"/>
        <w:spacing w:after="0" w:line="240" w:lineRule="auto"/>
        <w:rPr>
          <w:rFonts w:ascii="Times New Roman" w:hAnsi="Times New Roman" w:cs="Times New Roman"/>
          <w:color w:val="000000"/>
          <w:sz w:val="24"/>
          <w:szCs w:val="24"/>
        </w:rPr>
      </w:pPr>
      <w:r w:rsidRPr="009417A1">
        <w:rPr>
          <w:rFonts w:ascii="Times New Roman" w:hAnsi="Times New Roman" w:cs="Times New Roman"/>
          <w:bCs/>
          <w:color w:val="000000"/>
          <w:sz w:val="24"/>
          <w:szCs w:val="24"/>
          <w:u w:val="single"/>
        </w:rPr>
        <w:lastRenderedPageBreak/>
        <w:t>Description</w:t>
      </w:r>
      <w:r w:rsidR="005647CA" w:rsidRPr="009417A1">
        <w:rPr>
          <w:rFonts w:ascii="Times New Roman" w:hAnsi="Times New Roman" w:cs="Times New Roman"/>
          <w:bCs/>
          <w:color w:val="000000"/>
          <w:sz w:val="24"/>
          <w:szCs w:val="24"/>
        </w:rPr>
        <w:t>:</w:t>
      </w:r>
      <w:r w:rsidR="005647CA" w:rsidRPr="009417A1">
        <w:rPr>
          <w:rFonts w:ascii="Times New Roman" w:hAnsi="Times New Roman" w:cs="Times New Roman"/>
          <w:b/>
          <w:bCs/>
          <w:color w:val="000000"/>
          <w:sz w:val="24"/>
          <w:szCs w:val="24"/>
        </w:rPr>
        <w:t xml:space="preserve"> </w:t>
      </w:r>
    </w:p>
    <w:p w:rsidR="005647CA" w:rsidRPr="009417A1" w:rsidRDefault="005647CA" w:rsidP="005647CA">
      <w:pPr>
        <w:autoSpaceDE w:val="0"/>
        <w:autoSpaceDN w:val="0"/>
        <w:adjustRightInd w:val="0"/>
        <w:spacing w:after="0" w:line="240" w:lineRule="auto"/>
        <w:rPr>
          <w:rFonts w:ascii="Times New Roman" w:hAnsi="Times New Roman" w:cs="Times New Roman"/>
          <w:color w:val="000000"/>
          <w:sz w:val="24"/>
          <w:szCs w:val="24"/>
        </w:rPr>
      </w:pPr>
    </w:p>
    <w:p w:rsidR="005647CA" w:rsidRPr="009417A1" w:rsidRDefault="005647CA" w:rsidP="005647CA">
      <w:pPr>
        <w:autoSpaceDE w:val="0"/>
        <w:autoSpaceDN w:val="0"/>
        <w:adjustRightInd w:val="0"/>
        <w:spacing w:after="0" w:line="240" w:lineRule="auto"/>
        <w:rPr>
          <w:rFonts w:ascii="Times New Roman" w:hAnsi="Times New Roman" w:cs="Times New Roman"/>
          <w:b/>
          <w:color w:val="000000"/>
          <w:sz w:val="24"/>
          <w:szCs w:val="24"/>
        </w:rPr>
      </w:pPr>
      <w:r w:rsidRPr="009417A1">
        <w:rPr>
          <w:rFonts w:ascii="Times New Roman" w:hAnsi="Times New Roman" w:cs="Times New Roman"/>
          <w:b/>
          <w:color w:val="000000"/>
          <w:sz w:val="24"/>
          <w:szCs w:val="24"/>
        </w:rPr>
        <w:t xml:space="preserve">Session 1 </w:t>
      </w:r>
      <w:r w:rsidR="00447BE6" w:rsidRPr="009417A1">
        <w:rPr>
          <w:rFonts w:ascii="Times New Roman" w:hAnsi="Times New Roman" w:cs="Times New Roman"/>
          <w:b/>
          <w:color w:val="000000"/>
          <w:sz w:val="24"/>
          <w:szCs w:val="24"/>
        </w:rPr>
        <w:t>(Introduction)</w:t>
      </w:r>
    </w:p>
    <w:p w:rsidR="005647CA" w:rsidRPr="009417A1" w:rsidRDefault="00C979D8" w:rsidP="005647CA">
      <w:pPr>
        <w:autoSpaceDE w:val="0"/>
        <w:autoSpaceDN w:val="0"/>
        <w:adjustRightInd w:val="0"/>
        <w:spacing w:after="0" w:line="240" w:lineRule="auto"/>
        <w:rPr>
          <w:rFonts w:ascii="Times New Roman" w:hAnsi="Times New Roman" w:cs="Times New Roman"/>
          <w:color w:val="000000"/>
          <w:sz w:val="24"/>
          <w:szCs w:val="24"/>
        </w:rPr>
      </w:pPr>
      <w:r w:rsidRPr="009417A1">
        <w:rPr>
          <w:rFonts w:ascii="Times New Roman" w:hAnsi="Times New Roman" w:cs="Times New Roman"/>
          <w:color w:val="000000"/>
          <w:sz w:val="24"/>
          <w:szCs w:val="24"/>
        </w:rPr>
        <w:t>Introduction</w:t>
      </w:r>
      <w:r w:rsidR="005647CA" w:rsidRPr="009417A1">
        <w:rPr>
          <w:rFonts w:ascii="Times New Roman" w:hAnsi="Times New Roman" w:cs="Times New Roman"/>
          <w:color w:val="000000"/>
          <w:sz w:val="24"/>
          <w:szCs w:val="24"/>
        </w:rPr>
        <w:t xml:space="preserve"> of group members</w:t>
      </w:r>
      <w:r w:rsidR="00447BE6" w:rsidRPr="009417A1">
        <w:rPr>
          <w:rFonts w:ascii="Times New Roman" w:hAnsi="Times New Roman" w:cs="Times New Roman"/>
          <w:color w:val="000000"/>
          <w:sz w:val="24"/>
          <w:szCs w:val="24"/>
        </w:rPr>
        <w:t xml:space="preserve"> with icebreaker; a</w:t>
      </w:r>
      <w:r w:rsidR="00B12A24" w:rsidRPr="009417A1">
        <w:rPr>
          <w:rFonts w:ascii="Times New Roman" w:hAnsi="Times New Roman" w:cs="Times New Roman"/>
          <w:color w:val="000000"/>
          <w:sz w:val="24"/>
          <w:szCs w:val="24"/>
        </w:rPr>
        <w:t>sk members</w:t>
      </w:r>
      <w:r w:rsidR="00447BE6" w:rsidRPr="009417A1">
        <w:rPr>
          <w:rFonts w:ascii="Times New Roman" w:hAnsi="Times New Roman" w:cs="Times New Roman"/>
          <w:color w:val="000000"/>
          <w:sz w:val="24"/>
          <w:szCs w:val="24"/>
        </w:rPr>
        <w:t xml:space="preserve"> </w:t>
      </w:r>
      <w:r w:rsidR="00B12A24" w:rsidRPr="009417A1">
        <w:rPr>
          <w:rFonts w:ascii="Times New Roman" w:hAnsi="Times New Roman" w:cs="Times New Roman"/>
          <w:color w:val="000000"/>
          <w:sz w:val="24"/>
          <w:szCs w:val="24"/>
        </w:rPr>
        <w:t>to state</w:t>
      </w:r>
      <w:r w:rsidR="004D6C04" w:rsidRPr="009417A1">
        <w:rPr>
          <w:rFonts w:ascii="Times New Roman" w:hAnsi="Times New Roman" w:cs="Times New Roman"/>
          <w:color w:val="000000"/>
          <w:sz w:val="24"/>
          <w:szCs w:val="24"/>
        </w:rPr>
        <w:t xml:space="preserve"> their greatest strength</w:t>
      </w:r>
      <w:r w:rsidR="00B12A24" w:rsidRPr="009417A1">
        <w:rPr>
          <w:rFonts w:ascii="Times New Roman" w:hAnsi="Times New Roman" w:cs="Times New Roman"/>
          <w:color w:val="000000"/>
          <w:sz w:val="24"/>
          <w:szCs w:val="24"/>
        </w:rPr>
        <w:t xml:space="preserve"> </w:t>
      </w:r>
      <w:r w:rsidR="005647CA" w:rsidRPr="009417A1">
        <w:rPr>
          <w:rFonts w:ascii="Times New Roman" w:hAnsi="Times New Roman" w:cs="Times New Roman"/>
          <w:color w:val="000000"/>
          <w:sz w:val="24"/>
          <w:szCs w:val="24"/>
        </w:rPr>
        <w:t xml:space="preserve"> </w:t>
      </w:r>
    </w:p>
    <w:p w:rsidR="005647CA" w:rsidRPr="009417A1" w:rsidRDefault="00C979D8" w:rsidP="005647CA">
      <w:pPr>
        <w:autoSpaceDE w:val="0"/>
        <w:autoSpaceDN w:val="0"/>
        <w:adjustRightInd w:val="0"/>
        <w:spacing w:after="0" w:line="240" w:lineRule="auto"/>
        <w:rPr>
          <w:rFonts w:ascii="Times New Roman" w:hAnsi="Times New Roman" w:cs="Times New Roman"/>
          <w:color w:val="000000"/>
          <w:sz w:val="24"/>
          <w:szCs w:val="24"/>
        </w:rPr>
      </w:pPr>
      <w:r w:rsidRPr="009417A1">
        <w:rPr>
          <w:rFonts w:ascii="Times New Roman" w:hAnsi="Times New Roman" w:cs="Times New Roman"/>
          <w:color w:val="000000"/>
          <w:sz w:val="24"/>
          <w:szCs w:val="24"/>
        </w:rPr>
        <w:t xml:space="preserve">Goal of the </w:t>
      </w:r>
      <w:r w:rsidR="005647CA" w:rsidRPr="009417A1">
        <w:rPr>
          <w:rFonts w:ascii="Times New Roman" w:hAnsi="Times New Roman" w:cs="Times New Roman"/>
          <w:color w:val="000000"/>
          <w:sz w:val="24"/>
          <w:szCs w:val="24"/>
        </w:rPr>
        <w:t xml:space="preserve">group </w:t>
      </w:r>
      <w:r w:rsidRPr="009417A1">
        <w:rPr>
          <w:rFonts w:ascii="Times New Roman" w:hAnsi="Times New Roman" w:cs="Times New Roman"/>
          <w:color w:val="000000"/>
          <w:sz w:val="24"/>
          <w:szCs w:val="24"/>
        </w:rPr>
        <w:t xml:space="preserve">is </w:t>
      </w:r>
      <w:r w:rsidR="00B12A24" w:rsidRPr="009417A1">
        <w:rPr>
          <w:rFonts w:ascii="Times New Roman" w:hAnsi="Times New Roman" w:cs="Times New Roman"/>
          <w:color w:val="000000"/>
          <w:sz w:val="24"/>
          <w:szCs w:val="24"/>
        </w:rPr>
        <w:t xml:space="preserve">communicated to the </w:t>
      </w:r>
      <w:r w:rsidR="004D6C04" w:rsidRPr="009417A1">
        <w:rPr>
          <w:rFonts w:ascii="Times New Roman" w:hAnsi="Times New Roman" w:cs="Times New Roman"/>
          <w:color w:val="000000"/>
          <w:sz w:val="24"/>
          <w:szCs w:val="24"/>
        </w:rPr>
        <w:t>members</w:t>
      </w:r>
      <w:r w:rsidRPr="009417A1">
        <w:rPr>
          <w:rFonts w:ascii="Times New Roman" w:hAnsi="Times New Roman" w:cs="Times New Roman"/>
          <w:color w:val="000000"/>
          <w:sz w:val="24"/>
          <w:szCs w:val="24"/>
        </w:rPr>
        <w:t xml:space="preserve"> by the co-facilitators  </w:t>
      </w:r>
    </w:p>
    <w:p w:rsidR="009417A1" w:rsidRPr="009417A1" w:rsidRDefault="004D6C04" w:rsidP="005647CA">
      <w:pPr>
        <w:autoSpaceDE w:val="0"/>
        <w:autoSpaceDN w:val="0"/>
        <w:adjustRightInd w:val="0"/>
        <w:spacing w:after="0" w:line="240" w:lineRule="auto"/>
        <w:rPr>
          <w:rFonts w:ascii="Times New Roman" w:hAnsi="Times New Roman" w:cs="Times New Roman"/>
          <w:color w:val="000000"/>
          <w:sz w:val="24"/>
          <w:szCs w:val="24"/>
        </w:rPr>
      </w:pPr>
      <w:r w:rsidRPr="009417A1">
        <w:rPr>
          <w:rFonts w:ascii="Times New Roman" w:hAnsi="Times New Roman" w:cs="Times New Roman"/>
          <w:color w:val="000000"/>
          <w:sz w:val="24"/>
          <w:szCs w:val="24"/>
        </w:rPr>
        <w:t>The co-facilitators will have a student read the informed consent out loud and ask for questions</w:t>
      </w:r>
      <w:r w:rsidR="009417A1" w:rsidRPr="009417A1">
        <w:rPr>
          <w:rFonts w:ascii="Times New Roman" w:hAnsi="Times New Roman" w:cs="Times New Roman"/>
          <w:color w:val="000000"/>
          <w:sz w:val="24"/>
          <w:szCs w:val="24"/>
        </w:rPr>
        <w:t>.</w:t>
      </w:r>
    </w:p>
    <w:p w:rsidR="001366F7" w:rsidRDefault="001366F7" w:rsidP="005647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Administer pre-test</w:t>
      </w:r>
    </w:p>
    <w:p w:rsidR="009417A1" w:rsidRPr="009417A1" w:rsidRDefault="009417A1" w:rsidP="005647CA">
      <w:pPr>
        <w:autoSpaceDE w:val="0"/>
        <w:autoSpaceDN w:val="0"/>
        <w:adjustRightInd w:val="0"/>
        <w:spacing w:after="0" w:line="240" w:lineRule="auto"/>
        <w:rPr>
          <w:rFonts w:ascii="Times New Roman" w:hAnsi="Times New Roman" w:cs="Times New Roman"/>
          <w:color w:val="000000"/>
          <w:sz w:val="24"/>
          <w:szCs w:val="24"/>
        </w:rPr>
      </w:pPr>
      <w:r w:rsidRPr="009417A1">
        <w:rPr>
          <w:rFonts w:ascii="Times New Roman" w:hAnsi="Times New Roman" w:cs="Times New Roman"/>
          <w:color w:val="000000"/>
          <w:sz w:val="24"/>
          <w:szCs w:val="24"/>
        </w:rPr>
        <w:t>Hand-out the learning styles inventory and explain for next week</w:t>
      </w:r>
    </w:p>
    <w:p w:rsidR="001366F7" w:rsidRDefault="001366F7" w:rsidP="005647CA">
      <w:pPr>
        <w:autoSpaceDE w:val="0"/>
        <w:autoSpaceDN w:val="0"/>
        <w:adjustRightInd w:val="0"/>
        <w:spacing w:after="0" w:line="240" w:lineRule="auto"/>
        <w:rPr>
          <w:rFonts w:ascii="Times New Roman" w:hAnsi="Times New Roman" w:cs="Times New Roman"/>
          <w:b/>
          <w:color w:val="000000"/>
          <w:sz w:val="24"/>
          <w:szCs w:val="24"/>
        </w:rPr>
      </w:pPr>
    </w:p>
    <w:p w:rsidR="005647CA" w:rsidRPr="009417A1" w:rsidRDefault="00447BE6"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b/>
          <w:color w:val="000000"/>
          <w:sz w:val="24"/>
          <w:szCs w:val="24"/>
        </w:rPr>
        <w:t>Session 2</w:t>
      </w:r>
      <w:r w:rsidR="005647CA" w:rsidRPr="009417A1">
        <w:rPr>
          <w:rFonts w:ascii="Times New Roman" w:hAnsi="Times New Roman" w:cs="Times New Roman"/>
          <w:b/>
          <w:color w:val="000000"/>
          <w:sz w:val="24"/>
          <w:szCs w:val="24"/>
        </w:rPr>
        <w:t xml:space="preserve"> </w:t>
      </w:r>
      <w:r w:rsidRPr="009417A1">
        <w:rPr>
          <w:rFonts w:ascii="Times New Roman" w:hAnsi="Times New Roman" w:cs="Times New Roman"/>
          <w:b/>
          <w:color w:val="000000"/>
          <w:sz w:val="24"/>
          <w:szCs w:val="24"/>
        </w:rPr>
        <w:t>(</w:t>
      </w:r>
      <w:r w:rsidR="005647CA" w:rsidRPr="009417A1">
        <w:rPr>
          <w:rFonts w:ascii="Times New Roman" w:hAnsi="Times New Roman" w:cs="Times New Roman"/>
          <w:b/>
          <w:color w:val="000000"/>
          <w:sz w:val="24"/>
          <w:szCs w:val="24"/>
        </w:rPr>
        <w:t>Learning Styles</w:t>
      </w:r>
      <w:r w:rsidRPr="009417A1">
        <w:rPr>
          <w:rFonts w:ascii="Times New Roman" w:hAnsi="Times New Roman" w:cs="Times New Roman"/>
          <w:b/>
          <w:color w:val="000000"/>
          <w:sz w:val="24"/>
          <w:szCs w:val="24"/>
        </w:rPr>
        <w:t>)</w:t>
      </w:r>
      <w:r w:rsidR="005647CA" w:rsidRPr="009417A1">
        <w:rPr>
          <w:rFonts w:ascii="Times New Roman" w:hAnsi="Times New Roman" w:cs="Times New Roman"/>
          <w:b/>
          <w:color w:val="000000"/>
          <w:sz w:val="24"/>
          <w:szCs w:val="24"/>
        </w:rPr>
        <w:t xml:space="preserve"> </w:t>
      </w:r>
    </w:p>
    <w:p w:rsidR="009417A1" w:rsidRPr="009417A1" w:rsidRDefault="009417A1"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color w:val="000000"/>
          <w:sz w:val="24"/>
          <w:szCs w:val="24"/>
        </w:rPr>
        <w:t>Check-in with each student to see how they’re feeling in the present moment</w:t>
      </w:r>
    </w:p>
    <w:p w:rsidR="005647CA" w:rsidRPr="009417A1" w:rsidRDefault="005647CA"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color w:val="000000"/>
          <w:sz w:val="24"/>
          <w:szCs w:val="24"/>
        </w:rPr>
        <w:t xml:space="preserve">Students </w:t>
      </w:r>
      <w:r w:rsidR="00447BE6" w:rsidRPr="009417A1">
        <w:rPr>
          <w:rFonts w:ascii="Times New Roman" w:hAnsi="Times New Roman" w:cs="Times New Roman"/>
          <w:color w:val="000000"/>
          <w:sz w:val="24"/>
          <w:szCs w:val="24"/>
        </w:rPr>
        <w:t>will have taken the</w:t>
      </w:r>
      <w:r w:rsidRPr="009417A1">
        <w:rPr>
          <w:rFonts w:ascii="Times New Roman" w:hAnsi="Times New Roman" w:cs="Times New Roman"/>
          <w:color w:val="000000"/>
          <w:sz w:val="24"/>
          <w:szCs w:val="24"/>
        </w:rPr>
        <w:t xml:space="preserve"> Learning Style Inventory  </w:t>
      </w:r>
    </w:p>
    <w:p w:rsidR="005647CA" w:rsidRPr="009417A1" w:rsidRDefault="005647CA"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color w:val="000000"/>
          <w:sz w:val="24"/>
          <w:szCs w:val="24"/>
        </w:rPr>
        <w:t xml:space="preserve">Specific strategies </w:t>
      </w:r>
      <w:r w:rsidR="009417A1" w:rsidRPr="009417A1">
        <w:rPr>
          <w:rFonts w:ascii="Times New Roman" w:hAnsi="Times New Roman" w:cs="Times New Roman"/>
          <w:color w:val="000000"/>
          <w:sz w:val="24"/>
          <w:szCs w:val="24"/>
        </w:rPr>
        <w:t>are</w:t>
      </w:r>
      <w:r w:rsidRPr="009417A1">
        <w:rPr>
          <w:rFonts w:ascii="Times New Roman" w:hAnsi="Times New Roman" w:cs="Times New Roman"/>
          <w:color w:val="000000"/>
          <w:sz w:val="24"/>
          <w:szCs w:val="24"/>
        </w:rPr>
        <w:t xml:space="preserve"> discussed based on their learning style </w:t>
      </w:r>
    </w:p>
    <w:p w:rsidR="005647CA" w:rsidRPr="009417A1" w:rsidRDefault="00447BE6"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color w:val="000000"/>
          <w:sz w:val="24"/>
          <w:szCs w:val="24"/>
        </w:rPr>
        <w:t>Ask s</w:t>
      </w:r>
      <w:r w:rsidR="005647CA" w:rsidRPr="009417A1">
        <w:rPr>
          <w:rFonts w:ascii="Times New Roman" w:hAnsi="Times New Roman" w:cs="Times New Roman"/>
          <w:color w:val="000000"/>
          <w:sz w:val="24"/>
          <w:szCs w:val="24"/>
        </w:rPr>
        <w:t xml:space="preserve">tudents to implement one new strategy based on their results </w:t>
      </w:r>
    </w:p>
    <w:p w:rsidR="00447BE6" w:rsidRPr="009417A1" w:rsidRDefault="00447BE6" w:rsidP="003C22E4">
      <w:pPr>
        <w:autoSpaceDE w:val="0"/>
        <w:autoSpaceDN w:val="0"/>
        <w:adjustRightInd w:val="0"/>
        <w:spacing w:after="0" w:line="240" w:lineRule="auto"/>
        <w:contextualSpacing/>
        <w:rPr>
          <w:rFonts w:ascii="Times New Roman" w:hAnsi="Times New Roman" w:cs="Times New Roman"/>
          <w:color w:val="000000"/>
          <w:sz w:val="24"/>
          <w:szCs w:val="24"/>
        </w:rPr>
      </w:pPr>
    </w:p>
    <w:p w:rsidR="005647CA" w:rsidRPr="009417A1" w:rsidRDefault="009417A1" w:rsidP="003C22E4">
      <w:pPr>
        <w:autoSpaceDE w:val="0"/>
        <w:autoSpaceDN w:val="0"/>
        <w:adjustRightInd w:val="0"/>
        <w:spacing w:after="0" w:line="240" w:lineRule="auto"/>
        <w:contextualSpacing/>
        <w:rPr>
          <w:rFonts w:ascii="Times New Roman" w:hAnsi="Times New Roman" w:cs="Times New Roman"/>
          <w:b/>
          <w:color w:val="000000"/>
          <w:sz w:val="24"/>
          <w:szCs w:val="24"/>
        </w:rPr>
      </w:pPr>
      <w:r w:rsidRPr="009417A1">
        <w:rPr>
          <w:rFonts w:ascii="Times New Roman" w:hAnsi="Times New Roman" w:cs="Times New Roman"/>
          <w:b/>
          <w:color w:val="000000"/>
          <w:sz w:val="24"/>
          <w:szCs w:val="24"/>
        </w:rPr>
        <w:t>Session 3</w:t>
      </w:r>
      <w:r w:rsidR="005647CA" w:rsidRPr="009417A1">
        <w:rPr>
          <w:rFonts w:ascii="Times New Roman" w:hAnsi="Times New Roman" w:cs="Times New Roman"/>
          <w:b/>
          <w:color w:val="000000"/>
          <w:sz w:val="24"/>
          <w:szCs w:val="24"/>
        </w:rPr>
        <w:t xml:space="preserve"> </w:t>
      </w:r>
      <w:r w:rsidRPr="009417A1">
        <w:rPr>
          <w:rFonts w:ascii="Times New Roman" w:hAnsi="Times New Roman" w:cs="Times New Roman"/>
          <w:b/>
          <w:color w:val="000000"/>
          <w:sz w:val="24"/>
          <w:szCs w:val="24"/>
        </w:rPr>
        <w:t>(</w:t>
      </w:r>
      <w:r w:rsidR="005647CA" w:rsidRPr="009417A1">
        <w:rPr>
          <w:rFonts w:ascii="Times New Roman" w:hAnsi="Times New Roman" w:cs="Times New Roman"/>
          <w:b/>
          <w:color w:val="000000"/>
          <w:sz w:val="24"/>
          <w:szCs w:val="24"/>
        </w:rPr>
        <w:t>Study Strategies</w:t>
      </w:r>
      <w:r w:rsidRPr="009417A1">
        <w:rPr>
          <w:rFonts w:ascii="Times New Roman" w:hAnsi="Times New Roman" w:cs="Times New Roman"/>
          <w:b/>
          <w:color w:val="000000"/>
          <w:sz w:val="24"/>
          <w:szCs w:val="24"/>
        </w:rPr>
        <w:t>)</w:t>
      </w:r>
      <w:r w:rsidR="005647CA" w:rsidRPr="009417A1">
        <w:rPr>
          <w:rFonts w:ascii="Times New Roman" w:hAnsi="Times New Roman" w:cs="Times New Roman"/>
          <w:b/>
          <w:color w:val="000000"/>
          <w:sz w:val="24"/>
          <w:szCs w:val="24"/>
        </w:rPr>
        <w:t xml:space="preserve"> </w:t>
      </w:r>
    </w:p>
    <w:p w:rsidR="009417A1" w:rsidRPr="009417A1" w:rsidRDefault="009417A1" w:rsidP="003C22E4">
      <w:pPr>
        <w:spacing w:line="240" w:lineRule="auto"/>
        <w:contextualSpacing/>
        <w:rPr>
          <w:rFonts w:ascii="Times New Roman" w:hAnsi="Times New Roman" w:cs="Times New Roman"/>
          <w:sz w:val="24"/>
          <w:szCs w:val="24"/>
        </w:rPr>
      </w:pPr>
      <w:r w:rsidRPr="009417A1">
        <w:rPr>
          <w:rFonts w:ascii="Times New Roman" w:hAnsi="Times New Roman" w:cs="Times New Roman"/>
          <w:sz w:val="24"/>
          <w:szCs w:val="24"/>
        </w:rPr>
        <w:t>Here &amp; now handout</w:t>
      </w:r>
      <w:r>
        <w:rPr>
          <w:rFonts w:ascii="Times New Roman" w:hAnsi="Times New Roman" w:cs="Times New Roman"/>
          <w:sz w:val="24"/>
          <w:szCs w:val="24"/>
        </w:rPr>
        <w:t>: H</w:t>
      </w:r>
      <w:r w:rsidR="001366F7">
        <w:rPr>
          <w:rFonts w:ascii="Times New Roman" w:hAnsi="Times New Roman" w:cs="Times New Roman"/>
          <w:sz w:val="24"/>
          <w:szCs w:val="24"/>
        </w:rPr>
        <w:t xml:space="preserve">ave students write and/or draw topics that may be preventing them from being present in the group.  After they’ve completed this, tell each student to crumble the sheet of paper up and throw it behind them outside of the circle. </w:t>
      </w:r>
    </w:p>
    <w:p w:rsidR="005647CA" w:rsidRPr="009417A1" w:rsidRDefault="001366F7" w:rsidP="003C22E4">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Discuss s</w:t>
      </w:r>
      <w:r w:rsidR="005647CA" w:rsidRPr="009417A1">
        <w:rPr>
          <w:rFonts w:ascii="Times New Roman" w:hAnsi="Times New Roman" w:cs="Times New Roman"/>
          <w:color w:val="000000"/>
          <w:sz w:val="24"/>
          <w:szCs w:val="24"/>
        </w:rPr>
        <w:t>tudy skil</w:t>
      </w:r>
      <w:r>
        <w:rPr>
          <w:rFonts w:ascii="Times New Roman" w:hAnsi="Times New Roman" w:cs="Times New Roman"/>
          <w:color w:val="000000"/>
          <w:sz w:val="24"/>
          <w:szCs w:val="24"/>
        </w:rPr>
        <w:t>ls and strategies by explaining the two handouts</w:t>
      </w:r>
      <w:r w:rsidR="005647CA" w:rsidRPr="009417A1">
        <w:rPr>
          <w:rFonts w:ascii="Times New Roman" w:hAnsi="Times New Roman" w:cs="Times New Roman"/>
          <w:color w:val="000000"/>
          <w:sz w:val="24"/>
          <w:szCs w:val="24"/>
        </w:rPr>
        <w:t xml:space="preserve"> </w:t>
      </w:r>
    </w:p>
    <w:p w:rsidR="005647CA" w:rsidRPr="009417A1" w:rsidRDefault="005647CA"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color w:val="000000"/>
          <w:sz w:val="24"/>
          <w:szCs w:val="24"/>
        </w:rPr>
        <w:t>-Cornell Note</w:t>
      </w:r>
      <w:r w:rsidR="005811E4">
        <w:rPr>
          <w:rFonts w:ascii="Times New Roman" w:hAnsi="Times New Roman" w:cs="Times New Roman"/>
          <w:color w:val="000000"/>
          <w:sz w:val="24"/>
          <w:szCs w:val="24"/>
        </w:rPr>
        <w:t>-</w:t>
      </w:r>
      <w:r w:rsidRPr="009417A1">
        <w:rPr>
          <w:rFonts w:ascii="Times New Roman" w:hAnsi="Times New Roman" w:cs="Times New Roman"/>
          <w:color w:val="000000"/>
          <w:sz w:val="24"/>
          <w:szCs w:val="24"/>
        </w:rPr>
        <w:t xml:space="preserve">taking </w:t>
      </w:r>
    </w:p>
    <w:p w:rsidR="005647CA" w:rsidRPr="009417A1" w:rsidRDefault="005647CA"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color w:val="000000"/>
          <w:sz w:val="24"/>
          <w:szCs w:val="24"/>
        </w:rPr>
        <w:t xml:space="preserve">-SQ3R Reading/Study strategies </w:t>
      </w:r>
    </w:p>
    <w:p w:rsidR="001366F7" w:rsidRPr="009417A1" w:rsidRDefault="001366F7" w:rsidP="003C22E4">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Finish with asking students which Loyola academic resource they’ve used or hope to use in the future </w:t>
      </w:r>
    </w:p>
    <w:p w:rsidR="005647CA" w:rsidRDefault="005647CA"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color w:val="000000"/>
          <w:sz w:val="24"/>
          <w:szCs w:val="24"/>
        </w:rPr>
        <w:t xml:space="preserve"> </w:t>
      </w:r>
    </w:p>
    <w:p w:rsidR="003C22E4" w:rsidRDefault="003C22E4" w:rsidP="003C22E4">
      <w:pPr>
        <w:autoSpaceDE w:val="0"/>
        <w:autoSpaceDN w:val="0"/>
        <w:adjustRightInd w:val="0"/>
        <w:spacing w:after="0" w:line="240" w:lineRule="auto"/>
        <w:contextualSpacing/>
        <w:rPr>
          <w:rFonts w:ascii="Times New Roman" w:hAnsi="Times New Roman" w:cs="Times New Roman"/>
          <w:b/>
          <w:color w:val="000000"/>
          <w:sz w:val="24"/>
          <w:szCs w:val="24"/>
        </w:rPr>
      </w:pPr>
      <w:r w:rsidRPr="003C22E4">
        <w:rPr>
          <w:rFonts w:ascii="Times New Roman" w:hAnsi="Times New Roman" w:cs="Times New Roman"/>
          <w:b/>
          <w:color w:val="000000"/>
          <w:sz w:val="24"/>
          <w:szCs w:val="24"/>
        </w:rPr>
        <w:t>Session 4</w:t>
      </w:r>
      <w:r>
        <w:rPr>
          <w:rFonts w:ascii="Times New Roman" w:hAnsi="Times New Roman" w:cs="Times New Roman"/>
          <w:b/>
          <w:color w:val="000000"/>
          <w:sz w:val="24"/>
          <w:szCs w:val="24"/>
        </w:rPr>
        <w:t xml:space="preserve"> (Test taking skills)</w:t>
      </w:r>
    </w:p>
    <w:p w:rsidR="003C22E4" w:rsidRDefault="003C22E4" w:rsidP="001C22D2">
      <w:pPr>
        <w:pStyle w:val="Default"/>
        <w:rPr>
          <w:rFonts w:ascii="Times New Roman" w:hAnsi="Times New Roman" w:cs="Times New Roman"/>
        </w:rPr>
      </w:pPr>
      <w:r>
        <w:rPr>
          <w:rFonts w:ascii="Times New Roman" w:hAnsi="Times New Roman" w:cs="Times New Roman"/>
        </w:rPr>
        <w:t>Start with deep breathing exercise while peaceful music is played in the background</w:t>
      </w:r>
      <w:r>
        <w:rPr>
          <w:rFonts w:ascii="Times New Roman" w:hAnsi="Times New Roman" w:cs="Times New Roman"/>
          <w:b/>
        </w:rPr>
        <w:br/>
      </w:r>
      <w:r w:rsidRPr="001C22D2">
        <w:rPr>
          <w:rFonts w:ascii="Times New Roman" w:hAnsi="Times New Roman" w:cs="Times New Roman"/>
        </w:rPr>
        <w:t xml:space="preserve">Begin </w:t>
      </w:r>
      <w:r w:rsidR="001C22D2" w:rsidRPr="001C22D2">
        <w:rPr>
          <w:rFonts w:ascii="Times New Roman" w:hAnsi="Times New Roman" w:cs="Times New Roman"/>
        </w:rPr>
        <w:t xml:space="preserve">discussion with asking students to identify </w:t>
      </w:r>
      <w:r w:rsidRPr="001C22D2">
        <w:rPr>
          <w:rFonts w:ascii="Times New Roman" w:hAnsi="Times New Roman" w:cs="Times New Roman"/>
        </w:rPr>
        <w:t xml:space="preserve">obstacles they have had in the past in terms of taking tests </w:t>
      </w:r>
    </w:p>
    <w:p w:rsidR="001C22D2" w:rsidRPr="001C22D2" w:rsidRDefault="001C22D2" w:rsidP="001C22D2">
      <w:pPr>
        <w:pStyle w:val="Default"/>
        <w:rPr>
          <w:rFonts w:ascii="Times New Roman" w:hAnsi="Times New Roman" w:cs="Times New Roman"/>
        </w:rPr>
      </w:pPr>
      <w:r>
        <w:rPr>
          <w:rFonts w:ascii="Times New Roman" w:hAnsi="Times New Roman" w:cs="Times New Roman"/>
        </w:rPr>
        <w:t xml:space="preserve">Ask members to share in </w:t>
      </w:r>
      <w:r w:rsidRPr="001C22D2">
        <w:rPr>
          <w:rFonts w:ascii="Times New Roman" w:hAnsi="Times New Roman" w:cs="Times New Roman"/>
        </w:rPr>
        <w:t>ways they have dealt positively with test anxiety</w:t>
      </w:r>
      <w:r>
        <w:rPr>
          <w:rFonts w:ascii="Times New Roman" w:hAnsi="Times New Roman" w:cs="Times New Roman"/>
        </w:rPr>
        <w:t xml:space="preserve"> and preparation </w:t>
      </w:r>
      <w:r w:rsidRPr="001C22D2">
        <w:rPr>
          <w:rFonts w:ascii="Times New Roman" w:hAnsi="Times New Roman" w:cs="Times New Roman"/>
        </w:rPr>
        <w:t xml:space="preserve"> </w:t>
      </w:r>
    </w:p>
    <w:p w:rsidR="003C22E4" w:rsidRDefault="003C22E4" w:rsidP="003C22E4">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End with deep breathing exercise while peaceful music is played in the background</w:t>
      </w:r>
    </w:p>
    <w:p w:rsidR="003C22E4" w:rsidRPr="009417A1" w:rsidRDefault="003C22E4" w:rsidP="003C22E4">
      <w:pPr>
        <w:autoSpaceDE w:val="0"/>
        <w:autoSpaceDN w:val="0"/>
        <w:adjustRightInd w:val="0"/>
        <w:spacing w:after="0" w:line="240" w:lineRule="auto"/>
        <w:contextualSpacing/>
        <w:rPr>
          <w:rFonts w:ascii="Times New Roman" w:hAnsi="Times New Roman" w:cs="Times New Roman"/>
          <w:color w:val="000000"/>
          <w:sz w:val="24"/>
          <w:szCs w:val="24"/>
        </w:rPr>
      </w:pPr>
    </w:p>
    <w:p w:rsidR="005647CA" w:rsidRPr="001366F7" w:rsidRDefault="005647CA" w:rsidP="003C22E4">
      <w:pPr>
        <w:autoSpaceDE w:val="0"/>
        <w:autoSpaceDN w:val="0"/>
        <w:adjustRightInd w:val="0"/>
        <w:spacing w:after="0" w:line="240" w:lineRule="auto"/>
        <w:contextualSpacing/>
        <w:rPr>
          <w:rFonts w:ascii="Times New Roman" w:hAnsi="Times New Roman" w:cs="Times New Roman"/>
          <w:b/>
          <w:color w:val="000000"/>
          <w:sz w:val="24"/>
          <w:szCs w:val="24"/>
        </w:rPr>
      </w:pPr>
      <w:r w:rsidRPr="009417A1">
        <w:rPr>
          <w:rFonts w:ascii="Times New Roman" w:hAnsi="Times New Roman" w:cs="Times New Roman"/>
          <w:b/>
          <w:color w:val="000000"/>
          <w:sz w:val="24"/>
          <w:szCs w:val="24"/>
        </w:rPr>
        <w:t xml:space="preserve">Session </w:t>
      </w:r>
      <w:r w:rsidRPr="001366F7">
        <w:rPr>
          <w:rFonts w:ascii="Times New Roman" w:hAnsi="Times New Roman" w:cs="Times New Roman"/>
          <w:b/>
          <w:color w:val="000000"/>
          <w:sz w:val="24"/>
          <w:szCs w:val="24"/>
        </w:rPr>
        <w:t>5</w:t>
      </w:r>
      <w:r w:rsidR="001366F7" w:rsidRPr="001366F7">
        <w:rPr>
          <w:rFonts w:ascii="Times New Roman" w:hAnsi="Times New Roman" w:cs="Times New Roman"/>
          <w:b/>
          <w:color w:val="000000"/>
          <w:sz w:val="24"/>
          <w:szCs w:val="24"/>
        </w:rPr>
        <w:t xml:space="preserve"> (</w:t>
      </w:r>
      <w:r w:rsidRPr="001366F7">
        <w:rPr>
          <w:rFonts w:ascii="Times New Roman" w:hAnsi="Times New Roman" w:cs="Times New Roman"/>
          <w:b/>
          <w:color w:val="000000"/>
          <w:sz w:val="24"/>
          <w:szCs w:val="24"/>
        </w:rPr>
        <w:t>Celebration of Success</w:t>
      </w:r>
      <w:r w:rsidR="001366F7" w:rsidRPr="001366F7">
        <w:rPr>
          <w:rFonts w:ascii="Times New Roman" w:hAnsi="Times New Roman" w:cs="Times New Roman"/>
          <w:b/>
          <w:color w:val="000000"/>
          <w:sz w:val="24"/>
          <w:szCs w:val="24"/>
        </w:rPr>
        <w:t>)</w:t>
      </w:r>
      <w:r w:rsidRPr="001366F7">
        <w:rPr>
          <w:rFonts w:ascii="Times New Roman" w:hAnsi="Times New Roman" w:cs="Times New Roman"/>
          <w:b/>
          <w:color w:val="000000"/>
          <w:sz w:val="24"/>
          <w:szCs w:val="24"/>
        </w:rPr>
        <w:t xml:space="preserve"> </w:t>
      </w:r>
    </w:p>
    <w:p w:rsidR="005647CA" w:rsidRPr="009417A1" w:rsidRDefault="005647CA"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color w:val="000000"/>
          <w:sz w:val="24"/>
          <w:szCs w:val="24"/>
        </w:rPr>
        <w:t xml:space="preserve">Discussion of what went right and wrong for the semester </w:t>
      </w:r>
    </w:p>
    <w:p w:rsidR="005647CA" w:rsidRDefault="005647CA"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color w:val="000000"/>
          <w:sz w:val="24"/>
          <w:szCs w:val="24"/>
        </w:rPr>
        <w:t>Celebration of student accomplishments</w:t>
      </w:r>
    </w:p>
    <w:p w:rsidR="001366F7" w:rsidRDefault="001366F7" w:rsidP="003C22E4">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Closure activity</w:t>
      </w:r>
      <w:r w:rsidR="003C22E4">
        <w:rPr>
          <w:rFonts w:ascii="Times New Roman" w:hAnsi="Times New Roman" w:cs="Times New Roman"/>
          <w:color w:val="000000"/>
          <w:sz w:val="24"/>
          <w:szCs w:val="24"/>
        </w:rPr>
        <w:t xml:space="preserve">: Have each student identify </w:t>
      </w:r>
      <w:proofErr w:type="gramStart"/>
      <w:r w:rsidR="003C22E4">
        <w:rPr>
          <w:rFonts w:ascii="Times New Roman" w:hAnsi="Times New Roman" w:cs="Times New Roman"/>
          <w:color w:val="000000"/>
          <w:sz w:val="24"/>
          <w:szCs w:val="24"/>
        </w:rPr>
        <w:t>a strength</w:t>
      </w:r>
      <w:proofErr w:type="gramEnd"/>
      <w:r w:rsidR="003C22E4">
        <w:rPr>
          <w:rFonts w:ascii="Times New Roman" w:hAnsi="Times New Roman" w:cs="Times New Roman"/>
          <w:color w:val="000000"/>
          <w:sz w:val="24"/>
          <w:szCs w:val="24"/>
        </w:rPr>
        <w:t xml:space="preserve"> in the member to the right of them </w:t>
      </w:r>
      <w:r>
        <w:rPr>
          <w:rFonts w:ascii="Times New Roman" w:hAnsi="Times New Roman" w:cs="Times New Roman"/>
          <w:color w:val="000000"/>
          <w:sz w:val="24"/>
          <w:szCs w:val="24"/>
        </w:rPr>
        <w:t xml:space="preserve"> </w:t>
      </w:r>
    </w:p>
    <w:p w:rsidR="001366F7" w:rsidRPr="009417A1" w:rsidRDefault="001366F7" w:rsidP="003C22E4">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color w:val="000000"/>
          <w:sz w:val="24"/>
          <w:szCs w:val="24"/>
        </w:rPr>
        <w:t>Take post-test</w:t>
      </w:r>
    </w:p>
    <w:p w:rsidR="005647CA" w:rsidRPr="009417A1" w:rsidRDefault="005647CA" w:rsidP="003C22E4">
      <w:pPr>
        <w:autoSpaceDE w:val="0"/>
        <w:autoSpaceDN w:val="0"/>
        <w:adjustRightInd w:val="0"/>
        <w:spacing w:after="0" w:line="240" w:lineRule="auto"/>
        <w:contextualSpacing/>
        <w:rPr>
          <w:rFonts w:ascii="Times New Roman" w:hAnsi="Times New Roman" w:cs="Times New Roman"/>
          <w:b/>
          <w:bCs/>
          <w:color w:val="000000"/>
          <w:sz w:val="24"/>
          <w:szCs w:val="24"/>
        </w:rPr>
      </w:pPr>
    </w:p>
    <w:p w:rsidR="005647CA" w:rsidRPr="001366F7" w:rsidRDefault="005647CA" w:rsidP="003C22E4">
      <w:pPr>
        <w:autoSpaceDE w:val="0"/>
        <w:autoSpaceDN w:val="0"/>
        <w:adjustRightInd w:val="0"/>
        <w:spacing w:after="0" w:line="240" w:lineRule="auto"/>
        <w:contextualSpacing/>
        <w:rPr>
          <w:rFonts w:ascii="Times New Roman" w:hAnsi="Times New Roman" w:cs="Times New Roman"/>
          <w:color w:val="000000"/>
          <w:sz w:val="24"/>
          <w:szCs w:val="24"/>
          <w:u w:val="single"/>
        </w:rPr>
      </w:pPr>
      <w:r w:rsidRPr="001366F7">
        <w:rPr>
          <w:rFonts w:ascii="Times New Roman" w:hAnsi="Times New Roman" w:cs="Times New Roman"/>
          <w:bCs/>
          <w:color w:val="000000"/>
          <w:sz w:val="24"/>
          <w:szCs w:val="24"/>
          <w:u w:val="single"/>
        </w:rPr>
        <w:t>Evaluation</w:t>
      </w:r>
      <w:r w:rsidR="001366F7">
        <w:rPr>
          <w:rFonts w:ascii="Times New Roman" w:hAnsi="Times New Roman" w:cs="Times New Roman"/>
          <w:bCs/>
          <w:color w:val="000000"/>
          <w:sz w:val="24"/>
          <w:szCs w:val="24"/>
        </w:rPr>
        <w:t>:</w:t>
      </w:r>
      <w:r w:rsidRPr="001366F7">
        <w:rPr>
          <w:rFonts w:ascii="Times New Roman" w:hAnsi="Times New Roman" w:cs="Times New Roman"/>
          <w:bCs/>
          <w:color w:val="000000"/>
          <w:sz w:val="24"/>
          <w:szCs w:val="24"/>
          <w:u w:val="single"/>
        </w:rPr>
        <w:t xml:space="preserve"> </w:t>
      </w:r>
    </w:p>
    <w:p w:rsidR="005647CA" w:rsidRPr="009417A1" w:rsidRDefault="005647CA" w:rsidP="003C22E4">
      <w:pPr>
        <w:autoSpaceDE w:val="0"/>
        <w:autoSpaceDN w:val="0"/>
        <w:adjustRightInd w:val="0"/>
        <w:spacing w:after="0" w:line="240" w:lineRule="auto"/>
        <w:contextualSpacing/>
        <w:rPr>
          <w:rFonts w:ascii="Times New Roman" w:hAnsi="Times New Roman" w:cs="Times New Roman"/>
          <w:color w:val="000000"/>
          <w:sz w:val="24"/>
          <w:szCs w:val="24"/>
        </w:rPr>
      </w:pPr>
      <w:r w:rsidRPr="009417A1">
        <w:rPr>
          <w:rFonts w:ascii="Times New Roman" w:hAnsi="Times New Roman" w:cs="Times New Roman"/>
          <w:b/>
          <w:bCs/>
          <w:color w:val="000000"/>
          <w:sz w:val="24"/>
          <w:szCs w:val="24"/>
        </w:rPr>
        <w:t xml:space="preserve">Process Data: </w:t>
      </w:r>
      <w:r w:rsidR="00920647" w:rsidRPr="002C5DB7">
        <w:rPr>
          <w:rFonts w:ascii="Times New Roman" w:hAnsi="Times New Roman" w:cs="Times New Roman"/>
          <w:sz w:val="24"/>
          <w:szCs w:val="24"/>
        </w:rPr>
        <w:t>Freshman Class</w:t>
      </w:r>
    </w:p>
    <w:p w:rsidR="003C22E4" w:rsidRDefault="003C22E4" w:rsidP="003C22E4">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Perception Data: </w:t>
      </w:r>
      <w:r w:rsidRPr="003C22E4">
        <w:rPr>
          <w:rFonts w:ascii="Times New Roman" w:hAnsi="Times New Roman" w:cs="Times New Roman"/>
          <w:bCs/>
          <w:color w:val="000000"/>
          <w:sz w:val="24"/>
          <w:szCs w:val="24"/>
        </w:rPr>
        <w:t>Pre-test and post-test will be administered</w:t>
      </w:r>
      <w:r>
        <w:rPr>
          <w:rFonts w:ascii="Times New Roman" w:hAnsi="Times New Roman" w:cs="Times New Roman"/>
          <w:bCs/>
          <w:color w:val="000000"/>
          <w:sz w:val="24"/>
          <w:szCs w:val="24"/>
        </w:rPr>
        <w:t xml:space="preserve"> to all group members</w:t>
      </w:r>
    </w:p>
    <w:p w:rsidR="0009694D" w:rsidRDefault="003C22E4" w:rsidP="003C22E4">
      <w:pPr>
        <w:spacing w:line="240" w:lineRule="auto"/>
        <w:contextualSpacing/>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Outcome Data: </w:t>
      </w:r>
      <w:r w:rsidR="002C5DB7">
        <w:rPr>
          <w:rFonts w:ascii="Times New Roman" w:hAnsi="Times New Roman" w:cs="Times New Roman"/>
          <w:bCs/>
          <w:color w:val="000000"/>
          <w:sz w:val="24"/>
          <w:szCs w:val="24"/>
        </w:rPr>
        <w:t>Student’</w:t>
      </w:r>
      <w:r>
        <w:rPr>
          <w:rFonts w:ascii="Times New Roman" w:hAnsi="Times New Roman" w:cs="Times New Roman"/>
          <w:bCs/>
          <w:color w:val="000000"/>
          <w:sz w:val="24"/>
          <w:szCs w:val="24"/>
        </w:rPr>
        <w:t xml:space="preserve">s grades will be observed at the start date and at the end of the semester to see if a change has occurred. </w:t>
      </w:r>
    </w:p>
    <w:p w:rsidR="0007787A" w:rsidRDefault="0007787A" w:rsidP="003C22E4">
      <w:pPr>
        <w:spacing w:line="240" w:lineRule="auto"/>
        <w:contextualSpacing/>
        <w:rPr>
          <w:rFonts w:ascii="Times New Roman" w:hAnsi="Times New Roman" w:cs="Times New Roman"/>
          <w:bCs/>
          <w:color w:val="000000"/>
          <w:sz w:val="24"/>
          <w:szCs w:val="24"/>
        </w:rPr>
      </w:pPr>
    </w:p>
    <w:p w:rsidR="0007787A" w:rsidRDefault="0007787A" w:rsidP="003C22E4">
      <w:pPr>
        <w:spacing w:line="240" w:lineRule="auto"/>
        <w:contextualSpacing/>
        <w:rPr>
          <w:rFonts w:ascii="Times New Roman" w:hAnsi="Times New Roman" w:cs="Times New Roman"/>
          <w:bCs/>
          <w:color w:val="000000"/>
          <w:sz w:val="24"/>
          <w:szCs w:val="24"/>
        </w:rPr>
      </w:pPr>
    </w:p>
    <w:p w:rsidR="0007787A" w:rsidRDefault="0007787A" w:rsidP="003C22E4">
      <w:pPr>
        <w:spacing w:line="240" w:lineRule="auto"/>
        <w:contextualSpacing/>
        <w:rPr>
          <w:rFonts w:ascii="Times New Roman" w:hAnsi="Times New Roman" w:cs="Times New Roman"/>
          <w:bCs/>
          <w:color w:val="000000"/>
          <w:sz w:val="24"/>
          <w:szCs w:val="24"/>
        </w:rPr>
      </w:pPr>
    </w:p>
    <w:p w:rsidR="0007787A" w:rsidRDefault="0007787A" w:rsidP="003C22E4">
      <w:pPr>
        <w:spacing w:line="240" w:lineRule="auto"/>
        <w:contextualSpacing/>
        <w:rPr>
          <w:rFonts w:ascii="Times New Roman" w:hAnsi="Times New Roman" w:cs="Times New Roman"/>
          <w:bCs/>
          <w:color w:val="000000"/>
          <w:sz w:val="24"/>
          <w:szCs w:val="24"/>
        </w:rPr>
      </w:pPr>
    </w:p>
    <w:p w:rsidR="0007787A" w:rsidRPr="002E7C22" w:rsidRDefault="0007787A" w:rsidP="0007787A">
      <w:pPr>
        <w:spacing w:line="480" w:lineRule="auto"/>
        <w:jc w:val="center"/>
        <w:rPr>
          <w:b/>
          <w:sz w:val="28"/>
          <w:u w:val="single"/>
        </w:rPr>
      </w:pPr>
      <w:r>
        <w:rPr>
          <w:b/>
          <w:sz w:val="28"/>
          <w:u w:val="single"/>
        </w:rPr>
        <w:lastRenderedPageBreak/>
        <w:t>Group Counseling Informed Consent Form</w:t>
      </w:r>
    </w:p>
    <w:p w:rsidR="0007787A" w:rsidRDefault="0007787A" w:rsidP="0007787A">
      <w:r>
        <w:t xml:space="preserve">I, </w:t>
      </w:r>
      <w:r>
        <w:softHyphen/>
      </w:r>
      <w:r>
        <w:softHyphen/>
      </w:r>
      <w:r>
        <w:softHyphen/>
      </w:r>
      <w:r>
        <w:softHyphen/>
      </w:r>
      <w:r>
        <w:softHyphen/>
      </w:r>
      <w:r>
        <w:softHyphen/>
      </w:r>
      <w:r>
        <w:softHyphen/>
        <w:t>_____________________________, agree to adhere to the following norms and expectations of this group:</w:t>
      </w:r>
    </w:p>
    <w:p w:rsidR="0007787A" w:rsidRDefault="0007787A" w:rsidP="0007787A">
      <w:pPr>
        <w:numPr>
          <w:ilvl w:val="0"/>
          <w:numId w:val="2"/>
        </w:numPr>
        <w:spacing w:after="0" w:line="480" w:lineRule="auto"/>
      </w:pPr>
      <w:r>
        <w:t xml:space="preserve">I will not discuss anything </w:t>
      </w:r>
      <w:r w:rsidRPr="003D6687">
        <w:t xml:space="preserve">shared in group with </w:t>
      </w:r>
      <w:r>
        <w:t>others</w:t>
      </w:r>
      <w:r w:rsidRPr="003D6687">
        <w:t xml:space="preserve"> outside of </w:t>
      </w:r>
      <w:r>
        <w:t>group.</w:t>
      </w:r>
    </w:p>
    <w:p w:rsidR="0007787A" w:rsidRDefault="0007787A" w:rsidP="0007787A">
      <w:pPr>
        <w:numPr>
          <w:ilvl w:val="0"/>
          <w:numId w:val="2"/>
        </w:numPr>
        <w:spacing w:after="0" w:line="480" w:lineRule="auto"/>
      </w:pPr>
      <w:r>
        <w:t>I will strive to be on time to each session.</w:t>
      </w:r>
    </w:p>
    <w:p w:rsidR="0007787A" w:rsidRDefault="0007787A" w:rsidP="0007787A">
      <w:pPr>
        <w:numPr>
          <w:ilvl w:val="0"/>
          <w:numId w:val="2"/>
        </w:numPr>
        <w:spacing w:after="0" w:line="480" w:lineRule="auto"/>
      </w:pPr>
      <w:r>
        <w:t>I will be respectful of others’ thoughts, emotions, and behavior.</w:t>
      </w:r>
    </w:p>
    <w:p w:rsidR="0007787A" w:rsidRDefault="0007787A" w:rsidP="0007787A">
      <w:pPr>
        <w:spacing w:after="0" w:line="480" w:lineRule="auto"/>
      </w:pPr>
      <w:r w:rsidRPr="002E7C22">
        <w:t xml:space="preserve">It is essential that members know that whatever they say or how they act in group remains in the group and that members will </w:t>
      </w:r>
      <w:r>
        <w:t>not</w:t>
      </w:r>
      <w:r w:rsidRPr="002E7C22">
        <w:t xml:space="preserve"> discuss these things with anyone outside the group.</w:t>
      </w:r>
      <w:r>
        <w:t xml:space="preserve">  I understand that this is the best way to create a safe and inclusive space and where members can trust one another.  I understand that the co-facilitators will break confidentiality under the following circumstances: </w:t>
      </w:r>
    </w:p>
    <w:p w:rsidR="0007787A" w:rsidRPr="002E7C22" w:rsidRDefault="0007787A" w:rsidP="0007787A">
      <w:pPr>
        <w:numPr>
          <w:ilvl w:val="0"/>
          <w:numId w:val="3"/>
        </w:numPr>
        <w:spacing w:line="480" w:lineRule="auto"/>
        <w:contextualSpacing/>
      </w:pPr>
      <w:r w:rsidRPr="002E7C22">
        <w:t>Indications of harm to self or others</w:t>
      </w:r>
    </w:p>
    <w:p w:rsidR="0007787A" w:rsidRPr="002E7C22" w:rsidRDefault="0007787A" w:rsidP="0007787A">
      <w:pPr>
        <w:numPr>
          <w:ilvl w:val="0"/>
          <w:numId w:val="3"/>
        </w:numPr>
        <w:spacing w:line="480" w:lineRule="auto"/>
        <w:contextualSpacing/>
      </w:pPr>
      <w:r w:rsidRPr="002E7C22">
        <w:t>Awareness of harm being done to child, elder, or a person with a disability</w:t>
      </w:r>
    </w:p>
    <w:p w:rsidR="0007787A" w:rsidRDefault="0007787A" w:rsidP="0007787A">
      <w:pPr>
        <w:spacing w:line="480" w:lineRule="auto"/>
        <w:contextualSpacing/>
      </w:pPr>
      <w:r>
        <w:t>In signing this consent form, I acknowledge that the co-facilitators have provided the opportunity for group members to discuss and ask questions about the importance of confidentiality and expectations of the group.</w:t>
      </w:r>
    </w:p>
    <w:p w:rsidR="0007787A" w:rsidRDefault="0007787A" w:rsidP="0007787A">
      <w:pPr>
        <w:spacing w:line="360" w:lineRule="auto"/>
      </w:pPr>
    </w:p>
    <w:p w:rsidR="0007787A" w:rsidRDefault="0007787A" w:rsidP="0007787A">
      <w:pPr>
        <w:spacing w:line="480" w:lineRule="auto"/>
      </w:pPr>
      <w:r>
        <w:t>Student Signature________________________________ Date__________________</w:t>
      </w:r>
    </w:p>
    <w:p w:rsidR="0007787A" w:rsidRDefault="0007787A" w:rsidP="0007787A">
      <w:pPr>
        <w:spacing w:line="480" w:lineRule="auto"/>
      </w:pPr>
      <w:r>
        <w:rPr>
          <w:noProof/>
        </w:rPr>
        <w:drawing>
          <wp:anchor distT="0" distB="0" distL="114300" distR="114300" simplePos="0" relativeHeight="251659264" behindDoc="0" locked="0" layoutInCell="1" allowOverlap="1" wp14:anchorId="08F009B9" wp14:editId="7BB1A58B">
            <wp:simplePos x="0" y="0"/>
            <wp:positionH relativeFrom="column">
              <wp:align>center</wp:align>
            </wp:positionH>
            <wp:positionV relativeFrom="paragraph">
              <wp:posOffset>499110</wp:posOffset>
            </wp:positionV>
            <wp:extent cx="1261872"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Loyola_Academy.jpg"/>
                    <pic:cNvPicPr/>
                  </pic:nvPicPr>
                  <pic:blipFill>
                    <a:blip r:embed="rId9">
                      <a:extLst>
                        <a:ext uri="{28A0092B-C50C-407E-A947-70E740481C1C}">
                          <a14:useLocalDpi xmlns:a14="http://schemas.microsoft.com/office/drawing/2010/main" val="0"/>
                        </a:ext>
                      </a:extLst>
                    </a:blip>
                    <a:stretch>
                      <a:fillRect/>
                    </a:stretch>
                  </pic:blipFill>
                  <pic:spPr>
                    <a:xfrm>
                      <a:off x="0" y="0"/>
                      <a:ext cx="1261872" cy="1325880"/>
                    </a:xfrm>
                    <a:prstGeom prst="rect">
                      <a:avLst/>
                    </a:prstGeom>
                  </pic:spPr>
                </pic:pic>
              </a:graphicData>
            </a:graphic>
            <wp14:sizeRelH relativeFrom="page">
              <wp14:pctWidth>0</wp14:pctWidth>
            </wp14:sizeRelH>
            <wp14:sizeRelV relativeFrom="page">
              <wp14:pctHeight>0</wp14:pctHeight>
            </wp14:sizeRelV>
          </wp:anchor>
        </w:drawing>
      </w:r>
      <w:r>
        <w:t>Leader Signature_________________________________ Date__________________</w:t>
      </w: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r w:rsidRPr="0007787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932B18E" wp14:editId="68D27551">
                <wp:simplePos x="0" y="0"/>
                <wp:positionH relativeFrom="column">
                  <wp:posOffset>615315</wp:posOffset>
                </wp:positionH>
                <wp:positionV relativeFrom="paragraph">
                  <wp:posOffset>-635</wp:posOffset>
                </wp:positionV>
                <wp:extent cx="4743450" cy="4279265"/>
                <wp:effectExtent l="0" t="0" r="19050" b="26035"/>
                <wp:wrapNone/>
                <wp:docPr id="3" name="Oval 3"/>
                <wp:cNvGraphicFramePr/>
                <a:graphic xmlns:a="http://schemas.openxmlformats.org/drawingml/2006/main">
                  <a:graphicData uri="http://schemas.microsoft.com/office/word/2010/wordprocessingShape">
                    <wps:wsp>
                      <wps:cNvSpPr/>
                      <wps:spPr>
                        <a:xfrm>
                          <a:off x="0" y="0"/>
                          <a:ext cx="4743450" cy="4279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8.45pt;margin-top:-.05pt;width:373.5pt;height:3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" fillcolor="#4f81bd [3204]" strokecolor="#243f60 [1604]" strokeweight="2pt"/>
            </w:pict>
          </mc:Fallback>
        </mc:AlternateContent>
      </w:r>
      <w:r w:rsidRPr="0007787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093B52" wp14:editId="0E3598C7">
                <wp:simplePos x="0" y="0"/>
                <wp:positionH relativeFrom="column">
                  <wp:posOffset>1205865</wp:posOffset>
                </wp:positionH>
                <wp:positionV relativeFrom="paragraph">
                  <wp:posOffset>1501140</wp:posOffset>
                </wp:positionV>
                <wp:extent cx="375285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3985"/>
                        </a:xfrm>
                        <a:prstGeom prst="rect">
                          <a:avLst/>
                        </a:prstGeom>
                        <a:noFill/>
                        <a:ln w="9525">
                          <a:noFill/>
                          <a:miter lim="800000"/>
                          <a:headEnd/>
                          <a:tailEnd/>
                        </a:ln>
                      </wps:spPr>
                      <wps:txbx>
                        <w:txbxContent>
                          <w:p w:rsidR="0007787A" w:rsidRPr="00C81C1F" w:rsidRDefault="0007787A" w:rsidP="0007787A">
                            <w:pPr>
                              <w:rPr>
                                <w:b/>
                                <w:sz w:val="96"/>
                                <w:szCs w:val="96"/>
                              </w:rPr>
                            </w:pPr>
                            <w:r w:rsidRPr="00C81C1F">
                              <w:rPr>
                                <w:b/>
                                <w:sz w:val="96"/>
                                <w:szCs w:val="96"/>
                              </w:rPr>
                              <w:t xml:space="preserve">HERE </w:t>
                            </w:r>
                            <w:r>
                              <w:rPr>
                                <w:b/>
                                <w:sz w:val="96"/>
                                <w:szCs w:val="96"/>
                              </w:rPr>
                              <w:t>&amp;</w:t>
                            </w:r>
                            <w:r w:rsidRPr="00C81C1F">
                              <w:rPr>
                                <w:b/>
                                <w:sz w:val="96"/>
                                <w:szCs w:val="96"/>
                              </w:rPr>
                              <w:t xml:space="preserve"> NOW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95pt;margin-top:118.2pt;width:29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" filled="f" stroked="f">
                <v:textbox style="mso-fit-shape-to-text:t">
                  <w:txbxContent>
                    <w:p w:rsidR="0007787A" w:rsidRPr="00C81C1F" w:rsidRDefault="0007787A" w:rsidP="0007787A">
                      <w:pPr>
                        <w:rPr>
                          <w:b/>
                          <w:sz w:val="96"/>
                          <w:szCs w:val="96"/>
                        </w:rPr>
                      </w:pPr>
                      <w:r w:rsidRPr="00C81C1F">
                        <w:rPr>
                          <w:b/>
                          <w:sz w:val="96"/>
                          <w:szCs w:val="96"/>
                        </w:rPr>
                        <w:t xml:space="preserve">HERE </w:t>
                      </w:r>
                      <w:r>
                        <w:rPr>
                          <w:b/>
                          <w:sz w:val="96"/>
                          <w:szCs w:val="96"/>
                        </w:rPr>
                        <w:t>&amp;</w:t>
                      </w:r>
                      <w:r w:rsidRPr="00C81C1F">
                        <w:rPr>
                          <w:b/>
                          <w:sz w:val="96"/>
                          <w:szCs w:val="96"/>
                        </w:rPr>
                        <w:t xml:space="preserve"> NOW </w:t>
                      </w:r>
                    </w:p>
                  </w:txbxContent>
                </v:textbox>
              </v:shape>
            </w:pict>
          </mc:Fallback>
        </mc:AlternateContent>
      </w: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Pr="00046A47" w:rsidRDefault="0007787A" w:rsidP="0007787A">
      <w:pPr>
        <w:pStyle w:val="Title"/>
        <w:rPr>
          <w:rFonts w:ascii="Arctic" w:hAnsi="Arctic"/>
          <w:sz w:val="36"/>
        </w:rPr>
      </w:pPr>
      <w:r w:rsidRPr="00046A47">
        <w:rPr>
          <w:rFonts w:ascii="Arctic" w:hAnsi="Arctic"/>
          <w:sz w:val="36"/>
        </w:rPr>
        <w:lastRenderedPageBreak/>
        <w:t>3 R's for Academic Survival</w:t>
      </w:r>
    </w:p>
    <w:p w:rsidR="0007787A" w:rsidRDefault="0007787A" w:rsidP="0007787A">
      <w:pPr>
        <w:rPr>
          <w:rFonts w:ascii="Helvetica" w:hAnsi="Helvetica"/>
          <w:b/>
          <w:sz w:val="28"/>
        </w:rPr>
      </w:pPr>
    </w:p>
    <w:p w:rsidR="0007787A" w:rsidRDefault="0007787A" w:rsidP="0007787A">
      <w:pPr>
        <w:rPr>
          <w:rFonts w:ascii="Helvetica" w:hAnsi="Helvetica"/>
          <w:sz w:val="20"/>
        </w:rPr>
      </w:pPr>
      <w:r>
        <w:rPr>
          <w:rFonts w:ascii="Helvetica" w:hAnsi="Helvetica"/>
          <w:sz w:val="20"/>
        </w:rPr>
        <w:t>Here is a lean and wiry system containing all the essential techniques for mastering textbook assignments.  This is an "exam passer".</w:t>
      </w:r>
    </w:p>
    <w:p w:rsidR="0007787A" w:rsidRDefault="0007787A" w:rsidP="0007787A">
      <w:pPr>
        <w:rPr>
          <w:rFonts w:ascii="Helvetica" w:hAnsi="Helvetica"/>
          <w:b/>
          <w:sz w:val="28"/>
        </w:rPr>
      </w:pPr>
      <w:r>
        <w:rPr>
          <w:rFonts w:ascii="Helvetica" w:hAnsi="Helvetica"/>
          <w:sz w:val="20"/>
        </w:rPr>
        <w:t xml:space="preserve">            </w:t>
      </w:r>
      <w:r>
        <w:rPr>
          <w:rFonts w:ascii="Helvetica" w:hAnsi="Helvetica"/>
          <w:b/>
          <w:sz w:val="28"/>
        </w:rPr>
        <w:t xml:space="preserve">.   .   .   .   .   .   .   .   .   .   .   .   .   .   .   .   .   .   .   .   .   .   .   .   .   .   </w:t>
      </w:r>
    </w:p>
    <w:p w:rsidR="0007787A" w:rsidRDefault="0007787A" w:rsidP="0007787A">
      <w:pPr>
        <w:rPr>
          <w:rFonts w:ascii="Helvetica" w:hAnsi="Helvetica"/>
          <w:b/>
          <w:sz w:val="28"/>
        </w:rPr>
      </w:pPr>
    </w:p>
    <w:p w:rsidR="0007787A" w:rsidRDefault="0007787A" w:rsidP="0007787A">
      <w:pPr>
        <w:ind w:left="1890" w:hanging="1890"/>
        <w:rPr>
          <w:rFonts w:ascii="Helvetica" w:hAnsi="Helvetica"/>
          <w:sz w:val="20"/>
        </w:rPr>
      </w:pPr>
      <w:proofErr w:type="gramStart"/>
      <w:r>
        <w:rPr>
          <w:rFonts w:ascii="Helvetica" w:hAnsi="Helvetica"/>
          <w:sz w:val="20"/>
        </w:rPr>
        <w:t xml:space="preserve">R1            </w:t>
      </w:r>
      <w:r>
        <w:rPr>
          <w:rFonts w:ascii="Helvetica" w:hAnsi="Helvetica"/>
          <w:b/>
          <w:sz w:val="20"/>
        </w:rPr>
        <w:t>READ.</w:t>
      </w:r>
      <w:proofErr w:type="gramEnd"/>
      <w:r>
        <w:rPr>
          <w:rFonts w:ascii="Helvetica" w:hAnsi="Helvetica"/>
          <w:b/>
          <w:sz w:val="20"/>
        </w:rPr>
        <w:t xml:space="preserve">      </w:t>
      </w:r>
      <w:r>
        <w:rPr>
          <w:rFonts w:ascii="Helvetica" w:hAnsi="Helvetica"/>
          <w:sz w:val="20"/>
        </w:rPr>
        <w:t>Read the chapter paragraph by paragraph.  Read and re-read until you can answer the question: "What did the author say in this paragraph?"</w:t>
      </w:r>
    </w:p>
    <w:p w:rsidR="0007787A" w:rsidRDefault="0007787A" w:rsidP="0007787A">
      <w:pPr>
        <w:rPr>
          <w:rFonts w:ascii="Helvetica" w:hAnsi="Helvetica"/>
          <w:sz w:val="20"/>
        </w:rPr>
      </w:pPr>
    </w:p>
    <w:p w:rsidR="0007787A" w:rsidRDefault="0007787A" w:rsidP="0007787A">
      <w:pPr>
        <w:ind w:left="1890" w:hanging="1890"/>
        <w:rPr>
          <w:rFonts w:ascii="Helvetica" w:hAnsi="Helvetica"/>
          <w:b/>
          <w:sz w:val="20"/>
        </w:rPr>
      </w:pPr>
      <w:proofErr w:type="gramStart"/>
      <w:r>
        <w:rPr>
          <w:rFonts w:ascii="Helvetica" w:hAnsi="Helvetica"/>
          <w:sz w:val="20"/>
        </w:rPr>
        <w:t xml:space="preserve">R2            </w:t>
      </w:r>
      <w:r>
        <w:rPr>
          <w:rFonts w:ascii="Helvetica" w:hAnsi="Helvetica"/>
          <w:b/>
          <w:sz w:val="20"/>
        </w:rPr>
        <w:t>RECORD.</w:t>
      </w:r>
      <w:proofErr w:type="gramEnd"/>
      <w:r>
        <w:rPr>
          <w:rFonts w:ascii="Helvetica" w:hAnsi="Helvetica"/>
          <w:b/>
          <w:sz w:val="20"/>
        </w:rPr>
        <w:t xml:space="preserve"> </w:t>
      </w:r>
      <w:r>
        <w:rPr>
          <w:rFonts w:ascii="Helvetica" w:hAnsi="Helvetica"/>
          <w:sz w:val="20"/>
        </w:rPr>
        <w:t xml:space="preserve">Once you are able to </w:t>
      </w:r>
      <w:r>
        <w:rPr>
          <w:rFonts w:ascii="Helvetica" w:hAnsi="Helvetica"/>
          <w:b/>
          <w:sz w:val="20"/>
        </w:rPr>
        <w:t>describe</w:t>
      </w:r>
      <w:r>
        <w:rPr>
          <w:rFonts w:ascii="Helvetica" w:hAnsi="Helvetica"/>
          <w:sz w:val="20"/>
        </w:rPr>
        <w:t xml:space="preserve"> what is in the paragraph, you will want to retain that learning </w:t>
      </w:r>
      <w:proofErr w:type="gramStart"/>
      <w:r>
        <w:rPr>
          <w:rFonts w:ascii="Helvetica" w:hAnsi="Helvetica"/>
          <w:sz w:val="20"/>
        </w:rPr>
        <w:t xml:space="preserve">by  </w:t>
      </w:r>
      <w:r>
        <w:rPr>
          <w:rFonts w:ascii="Helvetica" w:hAnsi="Helvetica"/>
          <w:b/>
          <w:sz w:val="20"/>
        </w:rPr>
        <w:t>underlining</w:t>
      </w:r>
      <w:proofErr w:type="gramEnd"/>
      <w:r>
        <w:rPr>
          <w:rFonts w:ascii="Helvetica" w:hAnsi="Helvetica"/>
          <w:b/>
          <w:sz w:val="20"/>
        </w:rPr>
        <w:t xml:space="preserve">, making notes in the margin, </w:t>
      </w:r>
      <w:r>
        <w:rPr>
          <w:rFonts w:ascii="Helvetica" w:hAnsi="Helvetica"/>
          <w:sz w:val="20"/>
        </w:rPr>
        <w:t xml:space="preserve">or </w:t>
      </w:r>
      <w:r>
        <w:rPr>
          <w:rFonts w:ascii="Helvetica" w:hAnsi="Helvetica"/>
          <w:b/>
          <w:sz w:val="20"/>
        </w:rPr>
        <w:t>making notes in your notebook.</w:t>
      </w:r>
    </w:p>
    <w:p w:rsidR="0007787A" w:rsidRDefault="0007787A" w:rsidP="0007787A">
      <w:pPr>
        <w:rPr>
          <w:rFonts w:ascii="Helvetica" w:hAnsi="Helvetica"/>
          <w:b/>
          <w:sz w:val="20"/>
        </w:rPr>
      </w:pPr>
    </w:p>
    <w:p w:rsidR="0007787A" w:rsidRDefault="0007787A" w:rsidP="0007787A">
      <w:pPr>
        <w:ind w:left="1890" w:hanging="1890"/>
        <w:rPr>
          <w:rFonts w:ascii="Helvetica" w:hAnsi="Helvetica"/>
          <w:sz w:val="20"/>
        </w:rPr>
      </w:pPr>
      <w:proofErr w:type="gramStart"/>
      <w:r>
        <w:rPr>
          <w:rFonts w:ascii="Helvetica" w:hAnsi="Helvetica"/>
          <w:sz w:val="20"/>
        </w:rPr>
        <w:t xml:space="preserve">R3            </w:t>
      </w:r>
      <w:r>
        <w:rPr>
          <w:rFonts w:ascii="Helvetica" w:hAnsi="Helvetica"/>
          <w:b/>
          <w:sz w:val="20"/>
        </w:rPr>
        <w:t>RECITE.</w:t>
      </w:r>
      <w:proofErr w:type="gramEnd"/>
      <w:r>
        <w:rPr>
          <w:rFonts w:ascii="Helvetica" w:hAnsi="Helvetica"/>
          <w:b/>
          <w:sz w:val="20"/>
        </w:rPr>
        <w:t xml:space="preserve">   </w:t>
      </w:r>
      <w:r>
        <w:rPr>
          <w:rFonts w:ascii="Helvetica" w:hAnsi="Helvetica"/>
          <w:sz w:val="20"/>
        </w:rPr>
        <w:t xml:space="preserve">Cover up your notes or printed page and </w:t>
      </w:r>
      <w:r>
        <w:rPr>
          <w:rFonts w:ascii="Helvetica" w:hAnsi="Helvetica"/>
          <w:b/>
          <w:sz w:val="20"/>
        </w:rPr>
        <w:t>recite</w:t>
      </w:r>
      <w:r>
        <w:rPr>
          <w:rFonts w:ascii="Helvetica" w:hAnsi="Helvetica"/>
          <w:sz w:val="20"/>
        </w:rPr>
        <w:t xml:space="preserve"> aloud.  Remember!  If you can't say it now, you won't be able to say it tomorrow in class, nor write it in a week on an exam; so while you still have a chance, try and try again, until you can say it.</w:t>
      </w:r>
    </w:p>
    <w:p w:rsidR="0007787A" w:rsidRDefault="0007787A" w:rsidP="0007787A">
      <w:pPr>
        <w:rPr>
          <w:rFonts w:ascii="Helvetica" w:hAnsi="Helvetica"/>
          <w:b/>
          <w:sz w:val="28"/>
        </w:rPr>
      </w:pPr>
      <w:r>
        <w:rPr>
          <w:rFonts w:ascii="Helvetica" w:hAnsi="Helvetica"/>
          <w:b/>
          <w:sz w:val="28"/>
        </w:rPr>
        <w:t xml:space="preserve">      .   .   .   .   .   .   .   .   .   .   .   .   .   .   .   .   .   .   .   .   .   .   .   .   .   .   .</w:t>
      </w:r>
    </w:p>
    <w:p w:rsidR="0007787A" w:rsidRPr="00046A47" w:rsidRDefault="0007787A" w:rsidP="0007787A">
      <w:pPr>
        <w:pStyle w:val="Heading1"/>
        <w:rPr>
          <w:rFonts w:ascii="Arctic" w:hAnsi="Arctic"/>
          <w:sz w:val="36"/>
        </w:rPr>
      </w:pPr>
      <w:r w:rsidRPr="00046A47">
        <w:rPr>
          <w:rFonts w:ascii="Arctic" w:hAnsi="Arctic"/>
          <w:sz w:val="36"/>
        </w:rPr>
        <w:t>SQ3R Method for Thorough Study</w:t>
      </w:r>
    </w:p>
    <w:p w:rsidR="0007787A" w:rsidRDefault="0007787A" w:rsidP="0007787A">
      <w:pPr>
        <w:rPr>
          <w:rFonts w:ascii="Helvetica" w:hAnsi="Helvetica"/>
          <w:b/>
          <w:sz w:val="28"/>
        </w:rPr>
      </w:pPr>
    </w:p>
    <w:p w:rsidR="0007787A" w:rsidRDefault="0007787A" w:rsidP="0007787A">
      <w:pPr>
        <w:pStyle w:val="BodyTextIndent"/>
        <w:ind w:left="2160" w:hanging="2160"/>
      </w:pPr>
      <w:r>
        <w:t>Step 1: SURVEY -</w:t>
      </w:r>
      <w:r>
        <w:tab/>
        <w:t xml:space="preserve">Look over material critically.  Skim through the book and read topical and </w:t>
      </w:r>
      <w:proofErr w:type="spellStart"/>
      <w:r>
        <w:t>subtopical</w:t>
      </w:r>
      <w:proofErr w:type="spellEnd"/>
      <w:r>
        <w:t xml:space="preserve"> headings and sentences.  Read the summaries at the end of chapters and books.  Try to anticipate what the author is going to say.</w:t>
      </w:r>
    </w:p>
    <w:p w:rsidR="0007787A" w:rsidRDefault="0007787A" w:rsidP="0007787A">
      <w:pPr>
        <w:ind w:left="2160"/>
        <w:rPr>
          <w:rFonts w:ascii="Helvetica" w:hAnsi="Helvetica"/>
          <w:sz w:val="20"/>
        </w:rPr>
      </w:pPr>
    </w:p>
    <w:p w:rsidR="0007787A" w:rsidRDefault="0007787A" w:rsidP="0007787A">
      <w:pPr>
        <w:pStyle w:val="BodyTextIndent2"/>
        <w:ind w:left="2160"/>
      </w:pPr>
      <w:r>
        <w:t>WRITE these notes on paper, in sequence; then look over the jottings to get an overall idea or picture.  This will enable you to see where you are going.</w:t>
      </w:r>
    </w:p>
    <w:p w:rsidR="0007787A" w:rsidRDefault="0007787A" w:rsidP="0007787A">
      <w:pPr>
        <w:ind w:left="2160" w:hanging="2160"/>
        <w:rPr>
          <w:rFonts w:ascii="Helvetica" w:hAnsi="Helvetica"/>
          <w:sz w:val="20"/>
        </w:rPr>
      </w:pPr>
    </w:p>
    <w:p w:rsidR="0007787A" w:rsidRDefault="0007787A" w:rsidP="0007787A">
      <w:pPr>
        <w:pStyle w:val="BodyTextIndent3"/>
        <w:ind w:left="2160" w:hanging="2160"/>
      </w:pPr>
      <w:r>
        <w:t>Step 2: QUESTIONS -</w:t>
      </w:r>
      <w:r>
        <w:tab/>
        <w:t>Instead of reading paragraph headings such as "Basic Concepts of Reading," change to read, "What are the Basic Concepts of Reading?"  These questions will become "hooks" on which to hang the reading material.</w:t>
      </w:r>
    </w:p>
    <w:p w:rsidR="0007787A" w:rsidRDefault="0007787A" w:rsidP="0007787A">
      <w:pPr>
        <w:ind w:left="2160"/>
        <w:rPr>
          <w:rFonts w:ascii="Helvetica" w:hAnsi="Helvetica"/>
          <w:sz w:val="20"/>
        </w:rPr>
      </w:pPr>
    </w:p>
    <w:p w:rsidR="0007787A" w:rsidRDefault="0007787A" w:rsidP="0007787A">
      <w:pPr>
        <w:ind w:left="2160"/>
        <w:rPr>
          <w:rFonts w:ascii="Helvetica" w:hAnsi="Helvetica"/>
          <w:sz w:val="20"/>
        </w:rPr>
      </w:pPr>
      <w:r>
        <w:rPr>
          <w:rFonts w:ascii="Helvetica" w:hAnsi="Helvetica"/>
          <w:sz w:val="20"/>
        </w:rPr>
        <w:t>WRITE these questions out; look over the questions to see the emphasis and direction; then attempt to give plausible answers before further reading.</w:t>
      </w:r>
    </w:p>
    <w:p w:rsidR="0007787A" w:rsidRDefault="0007787A" w:rsidP="0007787A">
      <w:pPr>
        <w:ind w:left="2160" w:hanging="2160"/>
        <w:rPr>
          <w:rFonts w:ascii="Helvetica" w:hAnsi="Helvetica"/>
          <w:sz w:val="20"/>
        </w:rPr>
      </w:pPr>
    </w:p>
    <w:p w:rsidR="0007787A" w:rsidRDefault="0007787A" w:rsidP="0007787A">
      <w:pPr>
        <w:pStyle w:val="BodyTextIndent3"/>
        <w:ind w:left="2160" w:hanging="2160"/>
      </w:pPr>
      <w:r>
        <w:lastRenderedPageBreak/>
        <w:t>Step 3: READ -</w:t>
      </w:r>
      <w:r>
        <w:tab/>
        <w:t>Read with smoothness and alertness to answer the questions.  Use all the techniques and principles demonstrated in class.</w:t>
      </w:r>
    </w:p>
    <w:p w:rsidR="0007787A" w:rsidRDefault="0007787A" w:rsidP="0007787A">
      <w:pPr>
        <w:ind w:left="2160"/>
        <w:rPr>
          <w:rFonts w:ascii="Helvetica" w:hAnsi="Helvetica"/>
          <w:sz w:val="20"/>
        </w:rPr>
      </w:pPr>
    </w:p>
    <w:p w:rsidR="0007787A" w:rsidRDefault="0007787A" w:rsidP="0007787A">
      <w:pPr>
        <w:ind w:left="2160"/>
        <w:rPr>
          <w:rFonts w:ascii="Helvetica" w:hAnsi="Helvetica"/>
          <w:sz w:val="20"/>
        </w:rPr>
      </w:pPr>
      <w:r>
        <w:rPr>
          <w:rFonts w:ascii="Helvetica" w:hAnsi="Helvetica"/>
          <w:sz w:val="20"/>
        </w:rPr>
        <w:t>WRITE notes, in your own words, under each question.  Take a minimum number of notes-use these notes as a skeleton.</w:t>
      </w:r>
    </w:p>
    <w:p w:rsidR="0007787A" w:rsidRDefault="0007787A" w:rsidP="0007787A">
      <w:pPr>
        <w:ind w:left="2160" w:hanging="2160"/>
        <w:rPr>
          <w:rFonts w:ascii="Helvetica" w:hAnsi="Helvetica"/>
          <w:sz w:val="20"/>
        </w:rPr>
      </w:pPr>
    </w:p>
    <w:p w:rsidR="0007787A" w:rsidRDefault="0007787A" w:rsidP="0007787A">
      <w:pPr>
        <w:pStyle w:val="BodyTextIndent3"/>
        <w:ind w:left="2160" w:hanging="2160"/>
      </w:pPr>
      <w:r>
        <w:t>Step 4: RECALL** -</w:t>
      </w:r>
      <w:r>
        <w:tab/>
        <w:t>Without looking at your book or notes, mentally visualize and sketch, in your own words, the high points of the material immediately upon completing the reading.</w:t>
      </w:r>
    </w:p>
    <w:p w:rsidR="0007787A" w:rsidRDefault="0007787A" w:rsidP="0007787A">
      <w:pPr>
        <w:ind w:left="2160" w:hanging="2160"/>
        <w:rPr>
          <w:rFonts w:ascii="Helvetica" w:hAnsi="Helvetica"/>
          <w:sz w:val="20"/>
        </w:rPr>
      </w:pPr>
    </w:p>
    <w:p w:rsidR="0007787A" w:rsidRDefault="0007787A" w:rsidP="0007787A">
      <w:pPr>
        <w:ind w:left="2610"/>
        <w:rPr>
          <w:rFonts w:ascii="Helvetica" w:hAnsi="Helvetica"/>
          <w:sz w:val="20"/>
        </w:rPr>
      </w:pPr>
      <w:r>
        <w:rPr>
          <w:rFonts w:ascii="Helvetica" w:hAnsi="Helvetica"/>
          <w:sz w:val="20"/>
        </w:rPr>
        <w:t>a. This forces you to check understanding.</w:t>
      </w:r>
    </w:p>
    <w:p w:rsidR="0007787A" w:rsidRDefault="0007787A" w:rsidP="0007787A">
      <w:pPr>
        <w:ind w:left="2610"/>
        <w:rPr>
          <w:rFonts w:ascii="Helvetica" w:hAnsi="Helvetica"/>
          <w:sz w:val="20"/>
        </w:rPr>
      </w:pPr>
      <w:r>
        <w:rPr>
          <w:rFonts w:ascii="Helvetica" w:hAnsi="Helvetica"/>
          <w:sz w:val="20"/>
        </w:rPr>
        <w:t>b. This channels the material into a natural and usable form.</w:t>
      </w:r>
    </w:p>
    <w:p w:rsidR="0007787A" w:rsidRDefault="0007787A" w:rsidP="0007787A">
      <w:pPr>
        <w:ind w:left="2610"/>
        <w:rPr>
          <w:rFonts w:ascii="Helvetica" w:hAnsi="Helvetica"/>
          <w:sz w:val="20"/>
        </w:rPr>
      </w:pPr>
      <w:r>
        <w:rPr>
          <w:rFonts w:ascii="Helvetica" w:hAnsi="Helvetica"/>
          <w:sz w:val="20"/>
        </w:rPr>
        <w:t>c. This points up what you do not understand.</w:t>
      </w:r>
    </w:p>
    <w:p w:rsidR="0007787A" w:rsidRDefault="0007787A" w:rsidP="0007787A">
      <w:pPr>
        <w:ind w:left="2610"/>
        <w:rPr>
          <w:rFonts w:ascii="Helvetica" w:hAnsi="Helvetica"/>
          <w:sz w:val="20"/>
        </w:rPr>
      </w:pPr>
      <w:r>
        <w:rPr>
          <w:rFonts w:ascii="Helvetica" w:hAnsi="Helvetica"/>
          <w:sz w:val="20"/>
        </w:rPr>
        <w:t>d. This forces you to think.</w:t>
      </w:r>
    </w:p>
    <w:p w:rsidR="0007787A" w:rsidRDefault="0007787A" w:rsidP="0007787A">
      <w:pPr>
        <w:rPr>
          <w:rFonts w:ascii="Helvetica" w:hAnsi="Helvetica"/>
          <w:sz w:val="20"/>
        </w:rPr>
      </w:pPr>
    </w:p>
    <w:p w:rsidR="0007787A" w:rsidRDefault="0007787A" w:rsidP="0007787A">
      <w:pPr>
        <w:pStyle w:val="BodyTextIndent3"/>
        <w:ind w:left="2160" w:hanging="2160"/>
      </w:pPr>
      <w:r>
        <w:t>Step 5: REVIEW -</w:t>
      </w:r>
      <w:r>
        <w:tab/>
        <w:t>Look at your questions, answers, notes and book to see how well you did recall. Observe carefully the points stated incorrectly or omitted.  Fix carefully in mind the logical sequence of the entire idea, concepts, or problem.  Finish up with a mental picture of the WHOLE.</w:t>
      </w:r>
    </w:p>
    <w:p w:rsidR="0007787A" w:rsidRDefault="0007787A" w:rsidP="0007787A">
      <w:pPr>
        <w:rPr>
          <w:rFonts w:ascii="Helvetica" w:hAnsi="Helvetica"/>
          <w:sz w:val="20"/>
        </w:rPr>
      </w:pPr>
    </w:p>
    <w:p w:rsidR="0007787A" w:rsidRDefault="0007787A" w:rsidP="0007787A">
      <w:pPr>
        <w:rPr>
          <w:rFonts w:ascii="Helvetica" w:hAnsi="Helvetica"/>
          <w:sz w:val="20"/>
        </w:rPr>
      </w:pPr>
      <w:r>
        <w:rPr>
          <w:rFonts w:ascii="Helvetica" w:hAnsi="Helvetica"/>
          <w:sz w:val="20"/>
        </w:rPr>
        <w:t xml:space="preserve">**Note: More time should be spent on recall than on reading.  </w:t>
      </w:r>
    </w:p>
    <w:p w:rsidR="0007787A" w:rsidRPr="0007787A" w:rsidRDefault="0007787A" w:rsidP="0007787A">
      <w:pPr>
        <w:rPr>
          <w:rFonts w:ascii="Helvetica" w:hAnsi="Helvetica"/>
          <w:sz w:val="20"/>
        </w:rPr>
      </w:pPr>
    </w:p>
    <w:p w:rsidR="0007787A" w:rsidRDefault="0007787A" w:rsidP="0007787A">
      <w:pPr>
        <w:pStyle w:val="Footer"/>
        <w:rPr>
          <w:rFonts w:ascii="Helvetica" w:hAnsi="Helvetica"/>
          <w:sz w:val="18"/>
        </w:rPr>
      </w:pPr>
      <w:proofErr w:type="gramStart"/>
      <w:r>
        <w:rPr>
          <w:rFonts w:ascii="Helvetica" w:hAnsi="Helvetica"/>
          <w:sz w:val="18"/>
        </w:rPr>
        <w:t>Adapted from F.P. Robinson.</w:t>
      </w:r>
      <w:proofErr w:type="gramEnd"/>
      <w:r>
        <w:rPr>
          <w:rFonts w:ascii="Helvetica" w:hAnsi="Helvetica"/>
          <w:sz w:val="18"/>
        </w:rPr>
        <w:t xml:space="preserve"> </w:t>
      </w:r>
      <w:proofErr w:type="gramStart"/>
      <w:r>
        <w:rPr>
          <w:rFonts w:ascii="Helvetica" w:hAnsi="Helvetica"/>
          <w:i/>
          <w:sz w:val="18"/>
        </w:rPr>
        <w:t>Effective Study</w:t>
      </w:r>
      <w:r>
        <w:rPr>
          <w:rFonts w:ascii="Helvetica" w:hAnsi="Helvetica"/>
          <w:sz w:val="18"/>
        </w:rPr>
        <w:t>.</w:t>
      </w:r>
      <w:proofErr w:type="gramEnd"/>
      <w:r>
        <w:rPr>
          <w:rFonts w:ascii="Helvetica" w:hAnsi="Helvetica"/>
          <w:sz w:val="18"/>
        </w:rPr>
        <w:t xml:space="preserve"> New </w:t>
      </w:r>
      <w:proofErr w:type="spellStart"/>
      <w:r>
        <w:rPr>
          <w:rFonts w:ascii="Helvetica" w:hAnsi="Helvetica"/>
          <w:sz w:val="18"/>
        </w:rPr>
        <w:t>York</w:t>
      </w:r>
      <w:proofErr w:type="gramStart"/>
      <w:r>
        <w:rPr>
          <w:rFonts w:ascii="Helvetica" w:hAnsi="Helvetica"/>
          <w:sz w:val="18"/>
        </w:rPr>
        <w:t>:Harper</w:t>
      </w:r>
      <w:proofErr w:type="spellEnd"/>
      <w:proofErr w:type="gramEnd"/>
      <w:r>
        <w:rPr>
          <w:rFonts w:ascii="Helvetica" w:hAnsi="Helvetica"/>
          <w:sz w:val="18"/>
        </w:rPr>
        <w:t xml:space="preserve"> and Bros. 1946. </w:t>
      </w:r>
      <w:proofErr w:type="gramStart"/>
      <w:r>
        <w:rPr>
          <w:rFonts w:ascii="Helvetica" w:hAnsi="Helvetica"/>
          <w:sz w:val="18"/>
        </w:rPr>
        <w:t>Chapter II.</w:t>
      </w:r>
      <w:proofErr w:type="gramEnd"/>
    </w:p>
    <w:p w:rsidR="0007787A" w:rsidRDefault="0007787A" w:rsidP="0007787A">
      <w:pPr>
        <w:pStyle w:val="Footer"/>
      </w:pPr>
      <w:r>
        <w:rPr>
          <w:rFonts w:ascii="Helvetica" w:hAnsi="Helvetica"/>
          <w:sz w:val="18"/>
        </w:rPr>
        <w:sym w:font="Symbol" w:char="F0D3"/>
      </w:r>
      <w:r>
        <w:rPr>
          <w:rFonts w:ascii="Helvetica" w:hAnsi="Helvetica"/>
          <w:sz w:val="18"/>
        </w:rPr>
        <w:t>Academic Skills Center, Dartmouth College 2001</w:t>
      </w: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Default="0007787A" w:rsidP="003C22E4">
      <w:pPr>
        <w:spacing w:line="240" w:lineRule="auto"/>
        <w:contextualSpacing/>
        <w:rPr>
          <w:rFonts w:ascii="Times New Roman" w:hAnsi="Times New Roman" w:cs="Times New Roman"/>
          <w:sz w:val="24"/>
          <w:szCs w:val="24"/>
        </w:rPr>
      </w:pPr>
    </w:p>
    <w:p w:rsidR="0007787A" w:rsidRPr="001A2F0A" w:rsidRDefault="0007787A" w:rsidP="0007787A">
      <w:pPr>
        <w:spacing w:line="480" w:lineRule="auto"/>
        <w:jc w:val="center"/>
        <w:rPr>
          <w:b/>
          <w:bCs/>
          <w:u w:val="single"/>
        </w:rPr>
      </w:pPr>
      <w:r>
        <w:rPr>
          <w:b/>
          <w:u w:val="single"/>
        </w:rPr>
        <w:lastRenderedPageBreak/>
        <w:t xml:space="preserve">Pre/Post-Test for </w:t>
      </w:r>
      <w:r w:rsidRPr="001A2F0A">
        <w:rPr>
          <w:b/>
          <w:bCs/>
          <w:i/>
          <w:u w:val="single"/>
        </w:rPr>
        <w:t>Building Skills for Academic Success</w:t>
      </w:r>
      <w:r w:rsidRPr="001A2F0A">
        <w:rPr>
          <w:b/>
          <w:bCs/>
          <w:u w:val="single"/>
        </w:rPr>
        <w:t xml:space="preserve"> </w:t>
      </w:r>
      <w:r>
        <w:rPr>
          <w:b/>
          <w:bCs/>
          <w:u w:val="single"/>
        </w:rPr>
        <w:t>Small Group</w:t>
      </w:r>
    </w:p>
    <w:p w:rsidR="0007787A" w:rsidRDefault="0007787A" w:rsidP="0007787A">
      <w:pPr>
        <w:spacing w:line="480" w:lineRule="auto"/>
        <w:rPr>
          <w:b/>
          <w:u w:val="single"/>
        </w:rPr>
      </w:pPr>
      <w:r>
        <w:t>Please answer the following questions:</w:t>
      </w:r>
    </w:p>
    <w:tbl>
      <w:tblPr>
        <w:tblStyle w:val="TableGrid"/>
        <w:tblW w:w="0" w:type="auto"/>
        <w:tblLook w:val="00A0" w:firstRow="1" w:lastRow="0" w:firstColumn="1" w:lastColumn="0" w:noHBand="0" w:noVBand="0"/>
      </w:tblPr>
      <w:tblGrid>
        <w:gridCol w:w="3348"/>
        <w:gridCol w:w="1080"/>
        <w:gridCol w:w="1080"/>
        <w:gridCol w:w="1350"/>
        <w:gridCol w:w="990"/>
        <w:gridCol w:w="1008"/>
      </w:tblGrid>
      <w:tr w:rsidR="0007787A" w:rsidTr="003B5ED1">
        <w:tc>
          <w:tcPr>
            <w:tcW w:w="3348"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80"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Always</w:t>
            </w:r>
          </w:p>
        </w:tc>
        <w:tc>
          <w:tcPr>
            <w:tcW w:w="1080"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Often</w:t>
            </w:r>
          </w:p>
        </w:tc>
        <w:tc>
          <w:tcPr>
            <w:tcW w:w="1350"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Sometimes</w:t>
            </w:r>
          </w:p>
        </w:tc>
        <w:tc>
          <w:tcPr>
            <w:tcW w:w="990"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Rarely</w:t>
            </w:r>
          </w:p>
        </w:tc>
        <w:tc>
          <w:tcPr>
            <w:tcW w:w="1008"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Never</w:t>
            </w:r>
          </w:p>
        </w:tc>
      </w:tr>
      <w:tr w:rsidR="0007787A" w:rsidTr="003B5ED1">
        <w:tc>
          <w:tcPr>
            <w:tcW w:w="3348"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I feel prepared before I take a test.</w:t>
            </w: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35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08"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r>
      <w:tr w:rsidR="0007787A" w:rsidTr="003B5ED1">
        <w:tc>
          <w:tcPr>
            <w:tcW w:w="3348"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 xml:space="preserve">I use my learning style to inform my study habits. </w:t>
            </w: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35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08"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r>
      <w:tr w:rsidR="0007787A" w:rsidTr="003B5ED1">
        <w:tc>
          <w:tcPr>
            <w:tcW w:w="3348"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 xml:space="preserve">I feel comfortable taking notes in class. </w:t>
            </w: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35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08"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r>
      <w:tr w:rsidR="0007787A" w:rsidTr="003B5ED1">
        <w:tc>
          <w:tcPr>
            <w:tcW w:w="3348"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 xml:space="preserve">I am satisfied with my grades on tests. </w:t>
            </w: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35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08"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r>
      <w:tr w:rsidR="0007787A" w:rsidTr="003B5ED1">
        <w:tc>
          <w:tcPr>
            <w:tcW w:w="3348"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I utilize academic resources at Loyola.</w:t>
            </w: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35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08"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r>
      <w:tr w:rsidR="0007787A" w:rsidTr="003B5ED1">
        <w:tc>
          <w:tcPr>
            <w:tcW w:w="3348"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 xml:space="preserve">I feel comfortable asking for assistance with homework. </w:t>
            </w: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35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08"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r>
      <w:tr w:rsidR="0007787A" w:rsidTr="003B5ED1">
        <w:tc>
          <w:tcPr>
            <w:tcW w:w="3348" w:type="dxa"/>
            <w:tcBorders>
              <w:top w:val="single" w:sz="4" w:space="0" w:color="auto"/>
              <w:left w:val="single" w:sz="4" w:space="0" w:color="auto"/>
              <w:bottom w:val="single" w:sz="4" w:space="0" w:color="auto"/>
              <w:right w:val="single" w:sz="4" w:space="0" w:color="auto"/>
            </w:tcBorders>
            <w:hideMark/>
          </w:tcPr>
          <w:p w:rsidR="0007787A" w:rsidRDefault="0007787A" w:rsidP="003B5ED1">
            <w:pPr>
              <w:spacing w:line="480" w:lineRule="auto"/>
              <w:rPr>
                <w:rFonts w:asciiTheme="minorHAnsi" w:hAnsiTheme="minorHAnsi"/>
                <w:sz w:val="22"/>
              </w:rPr>
            </w:pPr>
            <w:r>
              <w:rPr>
                <w:rFonts w:asciiTheme="minorHAnsi" w:hAnsiTheme="minorHAnsi"/>
                <w:sz w:val="22"/>
              </w:rPr>
              <w:t>I feel stressed when taking a test.</w:t>
            </w: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8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35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990"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c>
          <w:tcPr>
            <w:tcW w:w="1008" w:type="dxa"/>
            <w:tcBorders>
              <w:top w:val="single" w:sz="4" w:space="0" w:color="auto"/>
              <w:left w:val="single" w:sz="4" w:space="0" w:color="auto"/>
              <w:bottom w:val="single" w:sz="4" w:space="0" w:color="auto"/>
              <w:right w:val="single" w:sz="4" w:space="0" w:color="auto"/>
            </w:tcBorders>
          </w:tcPr>
          <w:p w:rsidR="0007787A" w:rsidRDefault="0007787A" w:rsidP="003B5ED1">
            <w:pPr>
              <w:spacing w:line="480" w:lineRule="auto"/>
              <w:rPr>
                <w:rFonts w:asciiTheme="minorHAnsi" w:hAnsiTheme="minorHAnsi"/>
                <w:sz w:val="22"/>
              </w:rPr>
            </w:pPr>
          </w:p>
        </w:tc>
      </w:tr>
    </w:tbl>
    <w:p w:rsidR="0007787A" w:rsidRDefault="0007787A" w:rsidP="0007787A">
      <w:pPr>
        <w:spacing w:line="480" w:lineRule="auto"/>
      </w:pPr>
      <w:r>
        <w:t>(Pre-survey) What would you like to learn from this group?</w:t>
      </w:r>
    </w:p>
    <w:p w:rsidR="0007787A" w:rsidRDefault="0007787A" w:rsidP="0007787A">
      <w:pPr>
        <w:spacing w:line="480" w:lineRule="auto"/>
      </w:pPr>
      <w:r>
        <w:t xml:space="preserve">(Post-survey) What would you change about this group?  </w:t>
      </w:r>
    </w:p>
    <w:p w:rsidR="0007787A" w:rsidRPr="003C22E4" w:rsidRDefault="0007787A" w:rsidP="003C22E4">
      <w:pPr>
        <w:spacing w:line="240" w:lineRule="auto"/>
        <w:contextualSpacing/>
        <w:rPr>
          <w:rFonts w:ascii="Times New Roman" w:hAnsi="Times New Roman" w:cs="Times New Roman"/>
          <w:sz w:val="24"/>
          <w:szCs w:val="24"/>
        </w:rPr>
      </w:pPr>
    </w:p>
    <w:sectPr w:rsidR="0007787A" w:rsidRPr="003C22E4" w:rsidSect="009417A1">
      <w:headerReference w:type="default" r:id="rId10"/>
      <w:pgSz w:w="12240" w:h="15840"/>
      <w:pgMar w:top="126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02" w:rsidRDefault="00531E02" w:rsidP="0009694D">
      <w:pPr>
        <w:spacing w:after="0" w:line="240" w:lineRule="auto"/>
      </w:pPr>
      <w:r>
        <w:separator/>
      </w:r>
    </w:p>
  </w:endnote>
  <w:endnote w:type="continuationSeparator" w:id="0">
    <w:p w:rsidR="00531E02" w:rsidRDefault="00531E02" w:rsidP="0009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ctic">
    <w:altName w:val="Manga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02" w:rsidRDefault="00531E02" w:rsidP="0009694D">
      <w:pPr>
        <w:spacing w:after="0" w:line="240" w:lineRule="auto"/>
      </w:pPr>
      <w:r>
        <w:separator/>
      </w:r>
    </w:p>
  </w:footnote>
  <w:footnote w:type="continuationSeparator" w:id="0">
    <w:p w:rsidR="00531E02" w:rsidRDefault="00531E02" w:rsidP="00096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Cs/>
        <w:sz w:val="32"/>
        <w:szCs w:val="32"/>
      </w:rPr>
      <w:alias w:val="Title"/>
      <w:id w:val="77738743"/>
      <w:placeholder>
        <w:docPart w:val="44E95B3DA0AE42C9BFB055E37A523C25"/>
      </w:placeholder>
      <w:dataBinding w:prefixMappings="xmlns:ns0='http://schemas.openxmlformats.org/package/2006/metadata/core-properties' xmlns:ns1='http://purl.org/dc/elements/1.1/'" w:xpath="/ns0:coreProperties[1]/ns1:title[1]" w:storeItemID="{6C3C8BC8-F283-45AE-878A-BAB7291924A1}"/>
      <w:text/>
    </w:sdtPr>
    <w:sdtEndPr/>
    <w:sdtContent>
      <w:p w:rsidR="001C22D2" w:rsidRDefault="00FB3F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B3FFC">
          <w:rPr>
            <w:rFonts w:ascii="Times New Roman" w:hAnsi="Times New Roman" w:cs="Times New Roman"/>
            <w:bCs/>
            <w:sz w:val="32"/>
            <w:szCs w:val="32"/>
          </w:rPr>
          <w:t>Small Group Counseling: Building Skills for Academic Success</w:t>
        </w:r>
      </w:p>
    </w:sdtContent>
  </w:sdt>
  <w:p w:rsidR="001C22D2" w:rsidRDefault="001C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07D1"/>
    <w:multiLevelType w:val="hybridMultilevel"/>
    <w:tmpl w:val="F8E2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10B5B"/>
    <w:multiLevelType w:val="hybridMultilevel"/>
    <w:tmpl w:val="9184E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85079E"/>
    <w:multiLevelType w:val="hybridMultilevel"/>
    <w:tmpl w:val="AD90D7F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4D"/>
    <w:rsid w:val="00075F38"/>
    <w:rsid w:val="0007787A"/>
    <w:rsid w:val="0009694D"/>
    <w:rsid w:val="000F2D16"/>
    <w:rsid w:val="001366F7"/>
    <w:rsid w:val="001779CD"/>
    <w:rsid w:val="001C22D2"/>
    <w:rsid w:val="001D5304"/>
    <w:rsid w:val="00276A81"/>
    <w:rsid w:val="00277DA5"/>
    <w:rsid w:val="002C5DB7"/>
    <w:rsid w:val="003648FF"/>
    <w:rsid w:val="003A039F"/>
    <w:rsid w:val="003C22E4"/>
    <w:rsid w:val="003D2935"/>
    <w:rsid w:val="00447BE6"/>
    <w:rsid w:val="00451013"/>
    <w:rsid w:val="004D6C04"/>
    <w:rsid w:val="00531E02"/>
    <w:rsid w:val="005647CA"/>
    <w:rsid w:val="005811E4"/>
    <w:rsid w:val="00614187"/>
    <w:rsid w:val="006229B9"/>
    <w:rsid w:val="006708AB"/>
    <w:rsid w:val="006A006F"/>
    <w:rsid w:val="0070762A"/>
    <w:rsid w:val="00803C79"/>
    <w:rsid w:val="0084529B"/>
    <w:rsid w:val="00876E3F"/>
    <w:rsid w:val="008F7B08"/>
    <w:rsid w:val="00900F87"/>
    <w:rsid w:val="00920647"/>
    <w:rsid w:val="009417A1"/>
    <w:rsid w:val="00942586"/>
    <w:rsid w:val="00981C68"/>
    <w:rsid w:val="009F7FCF"/>
    <w:rsid w:val="00A11916"/>
    <w:rsid w:val="00A11941"/>
    <w:rsid w:val="00A12721"/>
    <w:rsid w:val="00AB0029"/>
    <w:rsid w:val="00B11956"/>
    <w:rsid w:val="00B12A24"/>
    <w:rsid w:val="00B23FFD"/>
    <w:rsid w:val="00B455F4"/>
    <w:rsid w:val="00B8147A"/>
    <w:rsid w:val="00C63D02"/>
    <w:rsid w:val="00C979D8"/>
    <w:rsid w:val="00D27B98"/>
    <w:rsid w:val="00D53EAB"/>
    <w:rsid w:val="00E16285"/>
    <w:rsid w:val="00E73E24"/>
    <w:rsid w:val="00E971A4"/>
    <w:rsid w:val="00EB5A53"/>
    <w:rsid w:val="00EC5676"/>
    <w:rsid w:val="00F563B7"/>
    <w:rsid w:val="00FB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787A"/>
    <w:pPr>
      <w:keepNext/>
      <w:spacing w:after="0" w:line="240" w:lineRule="auto"/>
      <w:jc w:val="center"/>
      <w:outlineLvl w:val="0"/>
    </w:pPr>
    <w:rPr>
      <w:rFonts w:ascii="Helvetica" w:eastAsia="Times New Roman" w:hAnsi="Helvetic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4D"/>
  </w:style>
  <w:style w:type="paragraph" w:styleId="Footer">
    <w:name w:val="footer"/>
    <w:basedOn w:val="Normal"/>
    <w:link w:val="FooterChar"/>
    <w:unhideWhenUsed/>
    <w:rsid w:val="0009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4D"/>
  </w:style>
  <w:style w:type="paragraph" w:styleId="BalloonText">
    <w:name w:val="Balloon Text"/>
    <w:basedOn w:val="Normal"/>
    <w:link w:val="BalloonTextChar"/>
    <w:uiPriority w:val="99"/>
    <w:semiHidden/>
    <w:unhideWhenUsed/>
    <w:rsid w:val="0009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4D"/>
    <w:rPr>
      <w:rFonts w:ascii="Tahoma" w:hAnsi="Tahoma" w:cs="Tahoma"/>
      <w:sz w:val="16"/>
      <w:szCs w:val="16"/>
    </w:rPr>
  </w:style>
  <w:style w:type="paragraph" w:customStyle="1" w:styleId="Default">
    <w:name w:val="Default"/>
    <w:rsid w:val="00803C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47CA"/>
    <w:pPr>
      <w:ind w:left="720"/>
      <w:contextualSpacing/>
    </w:pPr>
  </w:style>
  <w:style w:type="paragraph" w:styleId="Revision">
    <w:name w:val="Revision"/>
    <w:hidden/>
    <w:uiPriority w:val="99"/>
    <w:semiHidden/>
    <w:rsid w:val="002C5DB7"/>
    <w:pPr>
      <w:spacing w:after="0" w:line="240" w:lineRule="auto"/>
    </w:pPr>
  </w:style>
  <w:style w:type="character" w:customStyle="1" w:styleId="Heading1Char">
    <w:name w:val="Heading 1 Char"/>
    <w:basedOn w:val="DefaultParagraphFont"/>
    <w:link w:val="Heading1"/>
    <w:rsid w:val="0007787A"/>
    <w:rPr>
      <w:rFonts w:ascii="Helvetica" w:eastAsia="Times New Roman" w:hAnsi="Helvetica" w:cs="Times New Roman"/>
      <w:b/>
      <w:sz w:val="28"/>
      <w:szCs w:val="20"/>
    </w:rPr>
  </w:style>
  <w:style w:type="paragraph" w:styleId="Title">
    <w:name w:val="Title"/>
    <w:basedOn w:val="Normal"/>
    <w:link w:val="TitleChar"/>
    <w:qFormat/>
    <w:rsid w:val="0007787A"/>
    <w:pPr>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07787A"/>
    <w:rPr>
      <w:rFonts w:ascii="Helvetica" w:eastAsia="Times New Roman" w:hAnsi="Helvetica" w:cs="Times New Roman"/>
      <w:b/>
      <w:sz w:val="28"/>
      <w:szCs w:val="20"/>
    </w:rPr>
  </w:style>
  <w:style w:type="paragraph" w:styleId="BodyTextIndent">
    <w:name w:val="Body Text Indent"/>
    <w:basedOn w:val="Normal"/>
    <w:link w:val="BodyTextIndentChar"/>
    <w:semiHidden/>
    <w:rsid w:val="0007787A"/>
    <w:pPr>
      <w:spacing w:after="0" w:line="240" w:lineRule="auto"/>
      <w:ind w:left="1800" w:hanging="1800"/>
    </w:pPr>
    <w:rPr>
      <w:rFonts w:ascii="Helvetica" w:eastAsia="Times New Roman" w:hAnsi="Helvetica" w:cs="Times New Roman"/>
      <w:sz w:val="20"/>
      <w:szCs w:val="20"/>
    </w:rPr>
  </w:style>
  <w:style w:type="character" w:customStyle="1" w:styleId="BodyTextIndentChar">
    <w:name w:val="Body Text Indent Char"/>
    <w:basedOn w:val="DefaultParagraphFont"/>
    <w:link w:val="BodyTextIndent"/>
    <w:semiHidden/>
    <w:rsid w:val="0007787A"/>
    <w:rPr>
      <w:rFonts w:ascii="Helvetica" w:eastAsia="Times New Roman" w:hAnsi="Helvetica" w:cs="Times New Roman"/>
      <w:sz w:val="20"/>
      <w:szCs w:val="20"/>
    </w:rPr>
  </w:style>
  <w:style w:type="paragraph" w:styleId="BodyTextIndent2">
    <w:name w:val="Body Text Indent 2"/>
    <w:basedOn w:val="Normal"/>
    <w:link w:val="BodyTextIndent2Char"/>
    <w:semiHidden/>
    <w:rsid w:val="0007787A"/>
    <w:pPr>
      <w:spacing w:after="0" w:line="240" w:lineRule="auto"/>
      <w:ind w:left="1800"/>
    </w:pPr>
    <w:rPr>
      <w:rFonts w:ascii="Helvetica" w:eastAsia="Times New Roman" w:hAnsi="Helvetica" w:cs="Times New Roman"/>
      <w:sz w:val="20"/>
      <w:szCs w:val="20"/>
    </w:rPr>
  </w:style>
  <w:style w:type="character" w:customStyle="1" w:styleId="BodyTextIndent2Char">
    <w:name w:val="Body Text Indent 2 Char"/>
    <w:basedOn w:val="DefaultParagraphFont"/>
    <w:link w:val="BodyTextIndent2"/>
    <w:semiHidden/>
    <w:rsid w:val="0007787A"/>
    <w:rPr>
      <w:rFonts w:ascii="Helvetica" w:eastAsia="Times New Roman" w:hAnsi="Helvetica" w:cs="Times New Roman"/>
      <w:sz w:val="20"/>
      <w:szCs w:val="20"/>
    </w:rPr>
  </w:style>
  <w:style w:type="paragraph" w:styleId="BodyTextIndent3">
    <w:name w:val="Body Text Indent 3"/>
    <w:basedOn w:val="Normal"/>
    <w:link w:val="BodyTextIndent3Char"/>
    <w:semiHidden/>
    <w:rsid w:val="0007787A"/>
    <w:pPr>
      <w:spacing w:after="0" w:line="240" w:lineRule="auto"/>
      <w:ind w:left="1980" w:hanging="1980"/>
    </w:pPr>
    <w:rPr>
      <w:rFonts w:ascii="Helvetica" w:eastAsia="Times New Roman" w:hAnsi="Helvetica" w:cs="Times New Roman"/>
      <w:sz w:val="20"/>
      <w:szCs w:val="20"/>
    </w:rPr>
  </w:style>
  <w:style w:type="character" w:customStyle="1" w:styleId="BodyTextIndent3Char">
    <w:name w:val="Body Text Indent 3 Char"/>
    <w:basedOn w:val="DefaultParagraphFont"/>
    <w:link w:val="BodyTextIndent3"/>
    <w:semiHidden/>
    <w:rsid w:val="0007787A"/>
    <w:rPr>
      <w:rFonts w:ascii="Helvetica" w:eastAsia="Times New Roman" w:hAnsi="Helvetica" w:cs="Times New Roman"/>
      <w:sz w:val="20"/>
      <w:szCs w:val="20"/>
    </w:rPr>
  </w:style>
  <w:style w:type="table" w:styleId="TableGrid">
    <w:name w:val="Table Grid"/>
    <w:basedOn w:val="TableNormal"/>
    <w:rsid w:val="0007787A"/>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787A"/>
    <w:pPr>
      <w:keepNext/>
      <w:spacing w:after="0" w:line="240" w:lineRule="auto"/>
      <w:jc w:val="center"/>
      <w:outlineLvl w:val="0"/>
    </w:pPr>
    <w:rPr>
      <w:rFonts w:ascii="Helvetica" w:eastAsia="Times New Roman" w:hAnsi="Helvetic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4D"/>
  </w:style>
  <w:style w:type="paragraph" w:styleId="Footer">
    <w:name w:val="footer"/>
    <w:basedOn w:val="Normal"/>
    <w:link w:val="FooterChar"/>
    <w:unhideWhenUsed/>
    <w:rsid w:val="0009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4D"/>
  </w:style>
  <w:style w:type="paragraph" w:styleId="BalloonText">
    <w:name w:val="Balloon Text"/>
    <w:basedOn w:val="Normal"/>
    <w:link w:val="BalloonTextChar"/>
    <w:uiPriority w:val="99"/>
    <w:semiHidden/>
    <w:unhideWhenUsed/>
    <w:rsid w:val="0009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4D"/>
    <w:rPr>
      <w:rFonts w:ascii="Tahoma" w:hAnsi="Tahoma" w:cs="Tahoma"/>
      <w:sz w:val="16"/>
      <w:szCs w:val="16"/>
    </w:rPr>
  </w:style>
  <w:style w:type="paragraph" w:customStyle="1" w:styleId="Default">
    <w:name w:val="Default"/>
    <w:rsid w:val="00803C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47CA"/>
    <w:pPr>
      <w:ind w:left="720"/>
      <w:contextualSpacing/>
    </w:pPr>
  </w:style>
  <w:style w:type="paragraph" w:styleId="Revision">
    <w:name w:val="Revision"/>
    <w:hidden/>
    <w:uiPriority w:val="99"/>
    <w:semiHidden/>
    <w:rsid w:val="002C5DB7"/>
    <w:pPr>
      <w:spacing w:after="0" w:line="240" w:lineRule="auto"/>
    </w:pPr>
  </w:style>
  <w:style w:type="character" w:customStyle="1" w:styleId="Heading1Char">
    <w:name w:val="Heading 1 Char"/>
    <w:basedOn w:val="DefaultParagraphFont"/>
    <w:link w:val="Heading1"/>
    <w:rsid w:val="0007787A"/>
    <w:rPr>
      <w:rFonts w:ascii="Helvetica" w:eastAsia="Times New Roman" w:hAnsi="Helvetica" w:cs="Times New Roman"/>
      <w:b/>
      <w:sz w:val="28"/>
      <w:szCs w:val="20"/>
    </w:rPr>
  </w:style>
  <w:style w:type="paragraph" w:styleId="Title">
    <w:name w:val="Title"/>
    <w:basedOn w:val="Normal"/>
    <w:link w:val="TitleChar"/>
    <w:qFormat/>
    <w:rsid w:val="0007787A"/>
    <w:pPr>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07787A"/>
    <w:rPr>
      <w:rFonts w:ascii="Helvetica" w:eastAsia="Times New Roman" w:hAnsi="Helvetica" w:cs="Times New Roman"/>
      <w:b/>
      <w:sz w:val="28"/>
      <w:szCs w:val="20"/>
    </w:rPr>
  </w:style>
  <w:style w:type="paragraph" w:styleId="BodyTextIndent">
    <w:name w:val="Body Text Indent"/>
    <w:basedOn w:val="Normal"/>
    <w:link w:val="BodyTextIndentChar"/>
    <w:semiHidden/>
    <w:rsid w:val="0007787A"/>
    <w:pPr>
      <w:spacing w:after="0" w:line="240" w:lineRule="auto"/>
      <w:ind w:left="1800" w:hanging="1800"/>
    </w:pPr>
    <w:rPr>
      <w:rFonts w:ascii="Helvetica" w:eastAsia="Times New Roman" w:hAnsi="Helvetica" w:cs="Times New Roman"/>
      <w:sz w:val="20"/>
      <w:szCs w:val="20"/>
    </w:rPr>
  </w:style>
  <w:style w:type="character" w:customStyle="1" w:styleId="BodyTextIndentChar">
    <w:name w:val="Body Text Indent Char"/>
    <w:basedOn w:val="DefaultParagraphFont"/>
    <w:link w:val="BodyTextIndent"/>
    <w:semiHidden/>
    <w:rsid w:val="0007787A"/>
    <w:rPr>
      <w:rFonts w:ascii="Helvetica" w:eastAsia="Times New Roman" w:hAnsi="Helvetica" w:cs="Times New Roman"/>
      <w:sz w:val="20"/>
      <w:szCs w:val="20"/>
    </w:rPr>
  </w:style>
  <w:style w:type="paragraph" w:styleId="BodyTextIndent2">
    <w:name w:val="Body Text Indent 2"/>
    <w:basedOn w:val="Normal"/>
    <w:link w:val="BodyTextIndent2Char"/>
    <w:semiHidden/>
    <w:rsid w:val="0007787A"/>
    <w:pPr>
      <w:spacing w:after="0" w:line="240" w:lineRule="auto"/>
      <w:ind w:left="1800"/>
    </w:pPr>
    <w:rPr>
      <w:rFonts w:ascii="Helvetica" w:eastAsia="Times New Roman" w:hAnsi="Helvetica" w:cs="Times New Roman"/>
      <w:sz w:val="20"/>
      <w:szCs w:val="20"/>
    </w:rPr>
  </w:style>
  <w:style w:type="character" w:customStyle="1" w:styleId="BodyTextIndent2Char">
    <w:name w:val="Body Text Indent 2 Char"/>
    <w:basedOn w:val="DefaultParagraphFont"/>
    <w:link w:val="BodyTextIndent2"/>
    <w:semiHidden/>
    <w:rsid w:val="0007787A"/>
    <w:rPr>
      <w:rFonts w:ascii="Helvetica" w:eastAsia="Times New Roman" w:hAnsi="Helvetica" w:cs="Times New Roman"/>
      <w:sz w:val="20"/>
      <w:szCs w:val="20"/>
    </w:rPr>
  </w:style>
  <w:style w:type="paragraph" w:styleId="BodyTextIndent3">
    <w:name w:val="Body Text Indent 3"/>
    <w:basedOn w:val="Normal"/>
    <w:link w:val="BodyTextIndent3Char"/>
    <w:semiHidden/>
    <w:rsid w:val="0007787A"/>
    <w:pPr>
      <w:spacing w:after="0" w:line="240" w:lineRule="auto"/>
      <w:ind w:left="1980" w:hanging="1980"/>
    </w:pPr>
    <w:rPr>
      <w:rFonts w:ascii="Helvetica" w:eastAsia="Times New Roman" w:hAnsi="Helvetica" w:cs="Times New Roman"/>
      <w:sz w:val="20"/>
      <w:szCs w:val="20"/>
    </w:rPr>
  </w:style>
  <w:style w:type="character" w:customStyle="1" w:styleId="BodyTextIndent3Char">
    <w:name w:val="Body Text Indent 3 Char"/>
    <w:basedOn w:val="DefaultParagraphFont"/>
    <w:link w:val="BodyTextIndent3"/>
    <w:semiHidden/>
    <w:rsid w:val="0007787A"/>
    <w:rPr>
      <w:rFonts w:ascii="Helvetica" w:eastAsia="Times New Roman" w:hAnsi="Helvetica" w:cs="Times New Roman"/>
      <w:sz w:val="20"/>
      <w:szCs w:val="20"/>
    </w:rPr>
  </w:style>
  <w:style w:type="table" w:styleId="TableGrid">
    <w:name w:val="Table Grid"/>
    <w:basedOn w:val="TableNormal"/>
    <w:rsid w:val="0007787A"/>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E95B3DA0AE42C9BFB055E37A523C25"/>
        <w:category>
          <w:name w:val="General"/>
          <w:gallery w:val="placeholder"/>
        </w:category>
        <w:types>
          <w:type w:val="bbPlcHdr"/>
        </w:types>
        <w:behaviors>
          <w:behavior w:val="content"/>
        </w:behaviors>
        <w:guid w:val="{32CFB36D-211F-4055-BBAA-C972E9A864E4}"/>
      </w:docPartPr>
      <w:docPartBody>
        <w:p w:rsidR="0016444B" w:rsidRDefault="00292D21" w:rsidP="00292D21">
          <w:pPr>
            <w:pStyle w:val="44E95B3DA0AE42C9BFB055E37A523C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ctic">
    <w:altName w:val="Manga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2D21"/>
    <w:rsid w:val="0016444B"/>
    <w:rsid w:val="00292D21"/>
    <w:rsid w:val="002E018C"/>
    <w:rsid w:val="005559D1"/>
    <w:rsid w:val="006B3E2C"/>
    <w:rsid w:val="00C436F3"/>
    <w:rsid w:val="00C4709C"/>
    <w:rsid w:val="00CC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E95B3DA0AE42C9BFB055E37A523C25">
    <w:name w:val="44E95B3DA0AE42C9BFB055E37A523C25"/>
    <w:rsid w:val="00292D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2235-BD51-42E3-9AFB-5F5024B7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Small Group Counseling: Building Skills for Academic Success</vt:lpstr>
    </vt:vector>
  </TitlesOfParts>
  <Company>DePaul University</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Counseling: Building Skills for Academic Success</dc:title>
  <dc:creator>Anna</dc:creator>
  <cp:lastModifiedBy>Michael Sarmiento</cp:lastModifiedBy>
  <cp:revision>3</cp:revision>
  <dcterms:created xsi:type="dcterms:W3CDTF">2013-03-09T15:34:00Z</dcterms:created>
  <dcterms:modified xsi:type="dcterms:W3CDTF">2013-03-09T15:54:00Z</dcterms:modified>
</cp:coreProperties>
</file>